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1E4">
      <w:pPr>
        <w:ind w:left="360"/>
        <w:jc w:val="both"/>
        <w:rPr>
          <w:b/>
          <w:bCs/>
          <w:sz w:val="22"/>
          <w:szCs w:val="22"/>
          <w:lang w:val="en-US"/>
        </w:rPr>
      </w:pPr>
    </w:p>
    <w:p w:rsidR="00000000" w:rsidRDefault="001001E4">
      <w:pPr>
        <w:ind w:left="360"/>
        <w:jc w:val="both"/>
        <w:rPr>
          <w:sz w:val="22"/>
          <w:szCs w:val="22"/>
        </w:rPr>
      </w:pPr>
    </w:p>
    <w:p w:rsidR="00000000" w:rsidRDefault="001001E4">
      <w:pPr>
        <w:ind w:left="360"/>
        <w:jc w:val="both"/>
        <w:rPr>
          <w:sz w:val="22"/>
          <w:szCs w:val="22"/>
          <w:lang w:val="en-US"/>
        </w:rPr>
      </w:pPr>
    </w:p>
    <w:p w:rsidR="00000000" w:rsidRDefault="001001E4">
      <w:r>
        <w:t>1.Πώς συνδέεται η μεταβιομηχανική κοινωνία με τις σύγχρονες μορφές απασχόλησης;</w:t>
      </w:r>
    </w:p>
    <w:p w:rsidR="00000000" w:rsidRDefault="001001E4"/>
    <w:p w:rsidR="00000000" w:rsidRDefault="001001E4">
      <w:r>
        <w:t>2.Ποια είναι τα χαρακτηριστικά της βιομηχανικής επανάστασης; Ποιο είναι το κύριο χαρακτηριστικό της βιομηχανικής κοινωνίας και τι επιπτώσεις είχε στις οικιστικές μονάδες κα</w:t>
      </w:r>
      <w:r>
        <w:t xml:space="preserve">ι στην πολεοδομική συγκρότηση της ζωής των ανθρώπων; Πώς είδαν την βιομηχανική κοινωνία ο </w:t>
      </w:r>
      <w:proofErr w:type="spellStart"/>
      <w:r>
        <w:t>Ντυρκέμ</w:t>
      </w:r>
      <w:proofErr w:type="spellEnd"/>
      <w:r>
        <w:t xml:space="preserve"> και ο Βέμπερ;</w:t>
      </w:r>
    </w:p>
    <w:p w:rsidR="00000000" w:rsidRDefault="001001E4">
      <w:pPr>
        <w:rPr>
          <w:b/>
          <w:bCs/>
        </w:rPr>
      </w:pPr>
    </w:p>
    <w:p w:rsidR="00000000" w:rsidRDefault="001001E4">
      <w:pPr>
        <w:rPr>
          <w:b/>
          <w:bCs/>
        </w:rPr>
      </w:pPr>
    </w:p>
    <w:p w:rsidR="00000000" w:rsidRDefault="001001E4">
      <w:r>
        <w:t>3.Ποια είναι η κύρια μορφή οικισμού της βιομηχανικής κοινωνίας και τι προτάσεις έχουν διατυπωθεί για την καλύτερη αναμόρφωση της;</w:t>
      </w:r>
    </w:p>
    <w:p w:rsidR="00000000" w:rsidRDefault="001001E4">
      <w:r>
        <w:t xml:space="preserve"> </w:t>
      </w:r>
    </w:p>
    <w:p w:rsidR="00000000" w:rsidRDefault="001001E4">
      <w:r>
        <w:t>4.Πώς εμφα</w:t>
      </w:r>
      <w:r>
        <w:t>νίζεται το φαινόμενο της παιδικής εργασίας στη βιομηχανική επανάσταση, πώς στη σύγχρονη εποχή;</w:t>
      </w:r>
    </w:p>
    <w:p w:rsidR="00000000" w:rsidRDefault="001001E4"/>
    <w:p w:rsidR="00000000" w:rsidRDefault="001001E4"/>
    <w:p w:rsidR="00000000" w:rsidRDefault="001001E4">
      <w:r>
        <w:t>5.Πώς ορίζονται οι κοινωνικές ανισότητες; Μπορεί η εκπαίδευση να συμβάλει στην καταπολέμηση τους;</w:t>
      </w:r>
    </w:p>
    <w:p w:rsidR="00000000" w:rsidRDefault="001001E4"/>
    <w:p w:rsidR="00000000" w:rsidRDefault="001001E4">
      <w:r>
        <w:t xml:space="preserve"> 6. Τι είναι η κοινωνική διαστρωμάτωση; Πώς λειτουργεί η εκπ</w:t>
      </w:r>
      <w:r>
        <w:t xml:space="preserve">αίδευση σε σχέση με την κοινωνική διαστρωμάτωση </w:t>
      </w:r>
    </w:p>
    <w:p w:rsidR="00000000" w:rsidRDefault="001001E4">
      <w:r>
        <w:t xml:space="preserve">α. στις θεωρίες που βλέπουν την εκπαίδευση ως παράγοντα αναπαραγωγής της κοινωνίας; </w:t>
      </w:r>
    </w:p>
    <w:p w:rsidR="00000000" w:rsidRDefault="001001E4">
      <w:pPr>
        <w:rPr>
          <w:lang w:val="en-US"/>
        </w:rPr>
      </w:pPr>
      <w:r>
        <w:t xml:space="preserve">β. στις θεωρίες που βλέπουν την εκπαίδευση ως παράγοντα αλλαγής της κοινωνίας; </w:t>
      </w:r>
    </w:p>
    <w:p w:rsidR="00000000" w:rsidRDefault="001001E4">
      <w:pPr>
        <w:rPr>
          <w:lang w:val="en-US"/>
        </w:rPr>
      </w:pPr>
    </w:p>
    <w:p w:rsidR="00000000" w:rsidRDefault="001001E4">
      <w:r>
        <w:t xml:space="preserve">7. Πολλοί κοινωνιολόγοι υποστηρίζουν ότι </w:t>
      </w:r>
      <w:r>
        <w:t xml:space="preserve">«το σχολείο είναι παράγοντας αναπαραγωγής της κοινωνίας». </w:t>
      </w:r>
    </w:p>
    <w:p w:rsidR="00000000" w:rsidRDefault="001001E4">
      <w:r>
        <w:t xml:space="preserve">α. Τι αναπαράγει το σχολείο; </w:t>
      </w:r>
    </w:p>
    <w:p w:rsidR="00000000" w:rsidRDefault="001001E4">
      <w:pPr>
        <w:rPr>
          <w:lang w:val="en-US"/>
        </w:rPr>
      </w:pPr>
      <w:r>
        <w:t xml:space="preserve">β. Να αναλύσετε πως βλέπει τον αναπαραγωγικό ρόλο του σχολείου ο Πιερ </w:t>
      </w:r>
      <w:proofErr w:type="spellStart"/>
      <w:r>
        <w:t>Μπουρντιέ</w:t>
      </w:r>
      <w:proofErr w:type="spellEnd"/>
      <w:r>
        <w:t xml:space="preserve"> και ο Λουί </w:t>
      </w:r>
      <w:proofErr w:type="spellStart"/>
      <w:r>
        <w:t>Αλτουσέρ</w:t>
      </w:r>
      <w:proofErr w:type="spellEnd"/>
      <w:r>
        <w:t>.</w:t>
      </w:r>
    </w:p>
    <w:p w:rsidR="00000000" w:rsidRDefault="001001E4">
      <w:pPr>
        <w:rPr>
          <w:lang w:val="en-US"/>
        </w:rPr>
      </w:pPr>
    </w:p>
    <w:p w:rsidR="00000000" w:rsidRDefault="001001E4">
      <w:r>
        <w:t>8. Ποια είναι η ψυχαναλυτική και ποια η κοινωνιολογική προσέγγιση</w:t>
      </w:r>
      <w:r>
        <w:t xml:space="preserve"> στο ζήτημα της κοινωνικοποίησης και της διαμόρφωσης και ανάπτυξης της προσωπικότητας του ανθρώπου; </w:t>
      </w:r>
    </w:p>
    <w:p w:rsidR="00000000" w:rsidRDefault="001001E4">
      <w:pPr>
        <w:rPr>
          <w:lang w:val="en-US"/>
        </w:rPr>
      </w:pPr>
    </w:p>
    <w:p w:rsidR="00000000" w:rsidRDefault="001001E4">
      <w:pPr>
        <w:rPr>
          <w:lang w:val="en-US"/>
        </w:rPr>
      </w:pPr>
      <w:r>
        <w:t>9. Τι είναι πόλεμος; Ποιο είναι το περιεχόμενο του εθνικοαπελευθερωτικού πολέμου; Ποιες «γενιές κρατών» οφείλουν την εμφάνιση τους σε εθνικοαπελευθερωτικο</w:t>
      </w:r>
      <w:r>
        <w:t xml:space="preserve">ύς πολέμους; </w:t>
      </w:r>
    </w:p>
    <w:p w:rsidR="00000000" w:rsidRDefault="001001E4">
      <w:pPr>
        <w:rPr>
          <w:lang w:val="en-US"/>
        </w:rPr>
      </w:pPr>
    </w:p>
    <w:p w:rsidR="00000000" w:rsidRDefault="001001E4">
      <w:pPr>
        <w:rPr>
          <w:lang w:val="en-US"/>
        </w:rPr>
      </w:pPr>
      <w:r>
        <w:t>10. Ποια είναι τα αίτια του πολέμου για την κοινωνιολογία; Ποια για τις θεωρίες που τον ερμηνεύουν με αναγωγή σε βιολογικά χαρακτηριστικά του ανθρώπου; Οι δεύτερες θεωρίες θα μπορούσαν να χαρακτηριστούν «καθημερινή θεωρητική σκέψη» που διαφέ</w:t>
      </w:r>
      <w:r>
        <w:t>ρει από την κοινωνική θεωρία;</w:t>
      </w:r>
    </w:p>
    <w:p w:rsidR="00000000" w:rsidRDefault="001001E4">
      <w:pPr>
        <w:rPr>
          <w:lang w:val="en-US"/>
        </w:rPr>
      </w:pPr>
    </w:p>
    <w:p w:rsidR="00000000" w:rsidRDefault="001001E4">
      <w:pPr>
        <w:rPr>
          <w:lang w:val="en-US"/>
        </w:rPr>
      </w:pPr>
      <w:r>
        <w:t xml:space="preserve">11. Ποιο είναι το περιεχόμενο της θεωρίας του Πιερ </w:t>
      </w:r>
      <w:proofErr w:type="spellStart"/>
      <w:r>
        <w:t>Μπουρντιέ</w:t>
      </w:r>
      <w:proofErr w:type="spellEnd"/>
      <w:r>
        <w:t>; Ποιες μορφές κεφαλαίου δημιούργησε ο Γάλλος κοινωνιολόγος;</w:t>
      </w:r>
    </w:p>
    <w:p w:rsidR="00000000" w:rsidRDefault="001001E4">
      <w:pPr>
        <w:rPr>
          <w:lang w:val="en-US"/>
        </w:rPr>
      </w:pPr>
    </w:p>
    <w:p w:rsidR="00000000" w:rsidRDefault="001001E4">
      <w:pPr>
        <w:rPr>
          <w:lang w:val="en-US"/>
        </w:rPr>
      </w:pPr>
      <w:r>
        <w:lastRenderedPageBreak/>
        <w:t>12. Τι υποστηρίζει η σχολή του φυσικού δικαίου; Ποια είναι η θέση του Μαρξ για το κράτος και τη δικαιοσ</w:t>
      </w:r>
      <w:r>
        <w:t>ύνη; Ποιον θεωρεί η μαρξιστική θεωρία πρωτεύοντα παράγοντα στην εγκληματικότητα; Ποια είναι η διαφορά των δύο προσεγγίσεων;</w:t>
      </w:r>
    </w:p>
    <w:p w:rsidR="00000000" w:rsidRDefault="001001E4">
      <w:pPr>
        <w:rPr>
          <w:lang w:val="en-US"/>
        </w:rPr>
      </w:pPr>
    </w:p>
    <w:p w:rsidR="00000000" w:rsidRDefault="001001E4">
      <w:r>
        <w:t>13. Ποιες ήταν οι συνθήκες ζωής των ανθρώπων στις προβιομηχανικές και τις βιομηχανικές κοινωνίες;</w:t>
      </w:r>
    </w:p>
    <w:p w:rsidR="00000000" w:rsidRDefault="001001E4">
      <w:pPr>
        <w:rPr>
          <w:lang w:val="en-US"/>
        </w:rPr>
      </w:pPr>
      <w:r>
        <w:t xml:space="preserve">14. Τι είναι κοινωνική τάξη κατά </w:t>
      </w:r>
      <w:r>
        <w:t xml:space="preserve">τον Μαρξ; Πώς επηρεάζει η κοινωνική τάξη κατά τους μαρξιστές την οικονομική, κοινωνική και πολιτική ζωή των ανθρώπων και τους θεσμούς; </w:t>
      </w:r>
    </w:p>
    <w:p w:rsidR="00000000" w:rsidRDefault="001001E4">
      <w:pPr>
        <w:rPr>
          <w:lang w:val="en-US"/>
        </w:rPr>
      </w:pPr>
    </w:p>
    <w:p w:rsidR="00000000" w:rsidRDefault="001001E4">
      <w:pPr>
        <w:rPr>
          <w:lang w:val="en-US"/>
        </w:rPr>
      </w:pPr>
      <w:r>
        <w:t>15. Τι είναι κοινωνικές θέσεις; Τι είναι κοινωνικοί ρόλοι; Πώς σχετίζονται με τους κοινωνικούς θεσμούς και την κοινωνικ</w:t>
      </w:r>
      <w:r>
        <w:t>οποίηση;</w:t>
      </w:r>
    </w:p>
    <w:p w:rsidR="00000000" w:rsidRDefault="001001E4">
      <w:pPr>
        <w:rPr>
          <w:lang w:val="en-US"/>
        </w:rPr>
      </w:pPr>
    </w:p>
    <w:p w:rsidR="00000000" w:rsidRDefault="001001E4">
      <w:r>
        <w:t>16. Γιατί λέμε ότι η κοινωνικοποίηση είναι μια συνεχής διαδικασία κοινωνικής μάθησης;</w:t>
      </w:r>
    </w:p>
    <w:p w:rsidR="00000000" w:rsidRDefault="001001E4">
      <w:pPr>
        <w:rPr>
          <w:lang w:val="en-US"/>
        </w:rPr>
      </w:pPr>
    </w:p>
    <w:p w:rsidR="00000000" w:rsidRDefault="001001E4">
      <w:pPr>
        <w:rPr>
          <w:lang w:val="en-US"/>
        </w:rPr>
      </w:pPr>
      <w:r>
        <w:t>17. Ποιοι είναι οι ψυχοκοινωνικοί μηχανισμοί κοινωνικοποίησης; Πώς μέσω αυτών μεταδίδονται οι προκαταλήψεις στις νέες γενιές;</w:t>
      </w:r>
    </w:p>
    <w:p w:rsidR="00000000" w:rsidRDefault="001001E4">
      <w:pPr>
        <w:rPr>
          <w:lang w:val="en-US"/>
        </w:rPr>
      </w:pPr>
    </w:p>
    <w:p w:rsidR="00000000" w:rsidRDefault="001001E4">
      <w:r>
        <w:t xml:space="preserve">18. Ποια ήταν η θέση του αγρότη </w:t>
      </w:r>
      <w:r>
        <w:t xml:space="preserve">στις δουλοκτητικές και φεουδαρχικές κοινωνίες και ποια ήταν η θέση του εργάτη μετά τη βιομηχανική επανάσταση; </w:t>
      </w:r>
    </w:p>
    <w:p w:rsidR="00000000" w:rsidRDefault="001001E4">
      <w:pPr>
        <w:rPr>
          <w:lang w:val="en-US"/>
        </w:rPr>
      </w:pPr>
    </w:p>
    <w:p w:rsidR="00000000" w:rsidRDefault="001001E4">
      <w:r>
        <w:t>19. α. Τι είναι η βιομηχανική επανάσταση και ποια τα χαρακτηριστικά της; β. Ποια είναι τα χαρακτηριστικά της βιομηχανικής κοινωνίας;</w:t>
      </w:r>
    </w:p>
    <w:p w:rsidR="00000000" w:rsidRDefault="001001E4">
      <w:pPr>
        <w:rPr>
          <w:lang w:val="en-US"/>
        </w:rPr>
      </w:pPr>
    </w:p>
    <w:p w:rsidR="00000000" w:rsidRDefault="001001E4">
      <w:r>
        <w:t>20. Να ανα</w:t>
      </w:r>
      <w:r>
        <w:t>λύσετε τη φράση «το έγκλημα είναι κοινωνική κατασκευή».</w:t>
      </w:r>
    </w:p>
    <w:p w:rsidR="00000000" w:rsidRDefault="001001E4"/>
    <w:p w:rsidR="00000000" w:rsidRDefault="001001E4">
      <w:pPr>
        <w:rPr>
          <w:b/>
          <w:bCs/>
        </w:rPr>
      </w:pPr>
      <w:r>
        <w:rPr>
          <w:b/>
          <w:bCs/>
        </w:rPr>
        <w:t xml:space="preserve">Οι παραπάνω συνδυαστικές αποτελούν υλικό από το συνάδελφο Κων/νο </w:t>
      </w:r>
      <w:proofErr w:type="spellStart"/>
      <w:r>
        <w:rPr>
          <w:b/>
          <w:bCs/>
        </w:rPr>
        <w:t>Θεριανό</w:t>
      </w:r>
      <w:proofErr w:type="spellEnd"/>
      <w:r>
        <w:rPr>
          <w:b/>
          <w:bCs/>
        </w:rPr>
        <w:t xml:space="preserve">, κοινωνιολόγο  συντονιστή εκπαιδευτικού έργου </w:t>
      </w:r>
    </w:p>
    <w:p w:rsidR="00000000" w:rsidRDefault="001001E4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rFonts w:ascii="Arial" w:hAnsi="Arial" w:cs="Arial"/>
          <w:b/>
          <w:bCs/>
        </w:rPr>
        <w:t xml:space="preserve">               </w:t>
      </w:r>
    </w:p>
    <w:p w:rsidR="001001E4" w:rsidRDefault="001001E4">
      <w:r>
        <w:rPr>
          <w:b/>
          <w:bCs/>
        </w:rPr>
        <w:t xml:space="preserve">Για τυχόν απορίες μη διστάσετε να επικοινωνήσετε με </w:t>
      </w:r>
      <w:hyperlink r:id="rId5" w:history="1">
        <w:r>
          <w:rPr>
            <w:rStyle w:val="-"/>
            <w:b/>
            <w:bCs/>
            <w:lang w:val="en-US"/>
          </w:rPr>
          <w:t>papabas</w:t>
        </w:r>
        <w:r>
          <w:rPr>
            <w:rStyle w:val="-"/>
            <w:b/>
            <w:bCs/>
          </w:rPr>
          <w:t>@</w:t>
        </w:r>
        <w:r>
          <w:rPr>
            <w:rStyle w:val="-"/>
            <w:b/>
            <w:bCs/>
            <w:lang w:val="en-US"/>
          </w:rPr>
          <w:t>otenet</w:t>
        </w:r>
        <w:r>
          <w:rPr>
            <w:rStyle w:val="-"/>
            <w:b/>
            <w:bCs/>
          </w:rPr>
          <w:t>.</w:t>
        </w:r>
        <w:r>
          <w:rPr>
            <w:rStyle w:val="-"/>
            <w:b/>
            <w:bCs/>
            <w:lang w:val="en-US"/>
          </w:rPr>
          <w:t>gr</w:t>
        </w:r>
      </w:hyperlink>
      <w:r>
        <w:rPr>
          <w:b/>
          <w:bCs/>
        </w:rPr>
        <w:t xml:space="preserve">  </w:t>
      </w:r>
      <w:proofErr w:type="spellStart"/>
      <w:r>
        <w:rPr>
          <w:b/>
          <w:bCs/>
        </w:rPr>
        <w:t>Παπαιωάννου</w:t>
      </w:r>
      <w:proofErr w:type="spellEnd"/>
      <w:r>
        <w:rPr>
          <w:b/>
          <w:bCs/>
        </w:rPr>
        <w:t xml:space="preserve"> Μαρία</w:t>
      </w:r>
    </w:p>
    <w:sectPr w:rsidR="00100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 Agora Sans Pro">
    <w:altName w:val="PF Agora Sans Pro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F7B"/>
    <w:multiLevelType w:val="hybridMultilevel"/>
    <w:tmpl w:val="11B21C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C3582"/>
    <w:rsid w:val="001001E4"/>
    <w:rsid w:val="009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PF Agora Sans Pro" w:hAnsi="PF Agora Sans Pro"/>
      <w:color w:val="000000"/>
      <w:sz w:val="24"/>
      <w:szCs w:val="24"/>
    </w:rPr>
  </w:style>
  <w:style w:type="character" w:styleId="-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aba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Links>
    <vt:vector size="6" baseType="variant"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mailto:papabas@otenet.gr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thanasis</cp:lastModifiedBy>
  <cp:revision>2</cp:revision>
  <dcterms:created xsi:type="dcterms:W3CDTF">2020-04-08T12:06:00Z</dcterms:created>
  <dcterms:modified xsi:type="dcterms:W3CDTF">2020-04-08T12:06:00Z</dcterms:modified>
</cp:coreProperties>
</file>