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2B6C">
      <w:pPr>
        <w:pStyle w:val="1"/>
      </w:pPr>
      <w:r>
        <w:t xml:space="preserve">Συνδυαστικές ερωτήσεις </w:t>
      </w:r>
    </w:p>
    <w:p w:rsidR="00000000" w:rsidRDefault="00422B6C"/>
    <w:p w:rsidR="00000000" w:rsidRDefault="00422B6C">
      <w:pPr>
        <w:pStyle w:val="a3"/>
      </w:pPr>
      <w:r>
        <w:t xml:space="preserve">1.Α Τι είναι λειτουργισμός, ποιοι οι βασικοί εκπρόσωποι του; </w:t>
      </w:r>
    </w:p>
    <w:p w:rsidR="00000000" w:rsidRDefault="00422B6C">
      <w:pPr>
        <w:pStyle w:val="a3"/>
      </w:pPr>
      <w:r>
        <w:t>Β. Να αναλύσετε τη λειτουργιστική και τη μαρξιστική προσέγγιση της κοινωνικοποίησης  (κεφάλαιο 1 –κεφάλαιο 3)</w:t>
      </w:r>
    </w:p>
    <w:p w:rsidR="00000000" w:rsidRDefault="00422B6C">
      <w:pPr>
        <w:jc w:val="both"/>
      </w:pPr>
    </w:p>
    <w:p w:rsidR="00000000" w:rsidRDefault="00422B6C">
      <w:pPr>
        <w:jc w:val="both"/>
      </w:pPr>
    </w:p>
    <w:p w:rsidR="00000000" w:rsidRDefault="00422B6C">
      <w:pPr>
        <w:jc w:val="both"/>
      </w:pPr>
      <w:r>
        <w:t>2. Α.. Τι είναι οι ανισότητες, σε ποιες μορφές διακρίνοντ</w:t>
      </w:r>
      <w:r>
        <w:t xml:space="preserve">αι; </w:t>
      </w:r>
    </w:p>
    <w:p w:rsidR="00000000" w:rsidRDefault="00422B6C">
      <w:pPr>
        <w:jc w:val="both"/>
      </w:pPr>
      <w:r>
        <w:t xml:space="preserve">Β. Πως αυτές οι ανισότητες εμφανίζονται στο σχολικό περιβάλλον, δηλαδή πως η σχολική σταδιοδρομία των μαθητών δεν είναι άσχετη με την κοινωνική τους προέλευση; </w:t>
      </w:r>
    </w:p>
    <w:p w:rsidR="00000000" w:rsidRDefault="00422B6C">
      <w:pPr>
        <w:jc w:val="both"/>
      </w:pPr>
      <w:r>
        <w:t>(κεφαλαίο 6-κεφάλαιο 5)</w:t>
      </w:r>
    </w:p>
    <w:p w:rsidR="00000000" w:rsidRDefault="00422B6C">
      <w:pPr>
        <w:jc w:val="both"/>
      </w:pPr>
    </w:p>
    <w:p w:rsidR="00000000" w:rsidRDefault="00422B6C">
      <w:pPr>
        <w:jc w:val="both"/>
      </w:pPr>
      <w:r>
        <w:t>3.Ποια η άποψη του Βέμπερ για τον εξορθολογισμό και πως συνδέεται</w:t>
      </w:r>
      <w:r>
        <w:t xml:space="preserve"> με: </w:t>
      </w:r>
    </w:p>
    <w:p w:rsidR="00000000" w:rsidRDefault="00422B6C">
      <w:pPr>
        <w:jc w:val="both"/>
      </w:pPr>
      <w:r>
        <w:t xml:space="preserve">-τη θρησκεία </w:t>
      </w:r>
    </w:p>
    <w:p w:rsidR="00000000" w:rsidRDefault="00422B6C">
      <w:pPr>
        <w:jc w:val="both"/>
      </w:pPr>
      <w:r>
        <w:t>-την κοινωνική διαστρωμάτωση</w:t>
      </w:r>
    </w:p>
    <w:p w:rsidR="00000000" w:rsidRDefault="00422B6C">
      <w:pPr>
        <w:jc w:val="both"/>
      </w:pPr>
      <w:r>
        <w:t>-τη δύναμη και την εξουσία</w:t>
      </w:r>
    </w:p>
    <w:p w:rsidR="00000000" w:rsidRDefault="00422B6C">
      <w:pPr>
        <w:ind w:left="360"/>
        <w:jc w:val="both"/>
      </w:pPr>
      <w:r>
        <w:t>(κεφάλαιο 1, 3,6,</w:t>
      </w:r>
      <w:r>
        <w:rPr>
          <w:lang w:val="en-US"/>
        </w:rPr>
        <w:t>7</w:t>
      </w:r>
      <w:r>
        <w:t xml:space="preserve">) 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>4. Α. Από τους μηχανισμούς της κοινωνικοποίησης να αναλύσετε τη μάθηση και την εσωτερίκευση.</w:t>
      </w:r>
    </w:p>
    <w:p w:rsidR="00000000" w:rsidRDefault="00422B6C">
      <w:pPr>
        <w:ind w:left="360"/>
        <w:jc w:val="both"/>
      </w:pPr>
      <w:r>
        <w:t>Β. Ποια τα κοινωνικά αίτια του ρατσισμού και με ποιο μηχανισμό τη</w:t>
      </w:r>
      <w:r>
        <w:t xml:space="preserve">ς κοινωνικοποίησης σχετίζονται; </w:t>
      </w:r>
    </w:p>
    <w:p w:rsidR="00000000" w:rsidRDefault="00422B6C">
      <w:pPr>
        <w:ind w:left="360"/>
        <w:jc w:val="both"/>
      </w:pPr>
      <w:r>
        <w:t>(Κεφάλαιο 10,3)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 xml:space="preserve">5. Α. Να εξηγήσετε την έννοια της ανομίας κατά Ντυρκέμ και να τη συνδέσετε με την ανομική αυτοκτονία. </w:t>
      </w:r>
    </w:p>
    <w:p w:rsidR="00000000" w:rsidRDefault="00422B6C">
      <w:pPr>
        <w:ind w:left="360"/>
        <w:jc w:val="both"/>
      </w:pPr>
      <w:r>
        <w:t>Β. Πως εξηγεί ο Ντυρκέμ την αποκλίνουσα συμπεριφορά  με βάση την ανομία;</w:t>
      </w:r>
    </w:p>
    <w:p w:rsidR="00000000" w:rsidRDefault="00422B6C">
      <w:pPr>
        <w:ind w:left="360"/>
        <w:jc w:val="both"/>
      </w:pPr>
      <w:r>
        <w:t>(Κεφάλαιο 1, 9)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>6. α. Να αναλ</w:t>
      </w:r>
      <w:r>
        <w:t xml:space="preserve">ύσετε το σχολείο ως δευτερογενή φορέα κοινωνικοποίησης. </w:t>
      </w:r>
    </w:p>
    <w:p w:rsidR="00000000" w:rsidRDefault="00422B6C">
      <w:pPr>
        <w:ind w:left="360"/>
        <w:jc w:val="both"/>
      </w:pPr>
      <w:r>
        <w:t xml:space="preserve">Β. Να  καταγράψετε τις λειτουργίες της εκπαίδευσης κατά Μοντιμπέρ </w:t>
      </w:r>
    </w:p>
    <w:p w:rsidR="00000000" w:rsidRDefault="00422B6C">
      <w:pPr>
        <w:ind w:left="360"/>
        <w:jc w:val="both"/>
      </w:pPr>
      <w:r>
        <w:t>(κεφάλαιο 3, 5)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 xml:space="preserve">7. α. Γιατί οι ανισότητες, η φτώχεια και η ανεργία αποτελούν σύνθετα διεθνή φαινόμενα; </w:t>
      </w:r>
    </w:p>
    <w:p w:rsidR="00000000" w:rsidRDefault="00422B6C">
      <w:pPr>
        <w:ind w:left="360"/>
        <w:jc w:val="both"/>
      </w:pPr>
      <w:r>
        <w:t>β. Να καταγράψετε τους παρά</w:t>
      </w:r>
      <w:r>
        <w:t>γοντες που καθορίζουν τις ανισότητες;</w:t>
      </w:r>
    </w:p>
    <w:p w:rsidR="00000000" w:rsidRDefault="00422B6C">
      <w:pPr>
        <w:ind w:left="360"/>
        <w:jc w:val="both"/>
      </w:pPr>
      <w:r>
        <w:t>γ. Να ορίσετε την έννοια της κοινωνικής διαστρωμάτωσης και την έννοια της κοινωνικής τάξης κατά Μαρξ και Βέμπερ</w:t>
      </w:r>
    </w:p>
    <w:p w:rsidR="00000000" w:rsidRDefault="00422B6C">
      <w:pPr>
        <w:ind w:left="360"/>
        <w:jc w:val="both"/>
      </w:pPr>
      <w:r>
        <w:t>(Κεφάλαιο 6)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>8. α. Πότε, που και για ποιους λόγους γεννήθηκε η Κοινωνιολογία;</w:t>
      </w:r>
    </w:p>
    <w:p w:rsidR="00000000" w:rsidRDefault="00422B6C">
      <w:pPr>
        <w:ind w:left="360"/>
        <w:jc w:val="both"/>
      </w:pPr>
      <w:r>
        <w:t>β. Τι ονομάζουμε «κοινωνιο</w:t>
      </w:r>
      <w:r>
        <w:t>λογική φαντασία» και ποιες οι διαφορές ανάμεσα στην κοινωνική θεωρία και την καθημερινή θεωρητική σκέψη;</w:t>
      </w:r>
    </w:p>
    <w:p w:rsidR="00000000" w:rsidRDefault="00422B6C">
      <w:pPr>
        <w:ind w:left="360"/>
        <w:jc w:val="both"/>
      </w:pPr>
      <w:r>
        <w:t xml:space="preserve">(Κεφάλαιο 1) 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 xml:space="preserve">9. Να αναλύσετε την άποψη των λειτουργιστών και την  άποψη των μαρξιστών </w:t>
      </w:r>
    </w:p>
    <w:p w:rsidR="00000000" w:rsidRDefault="00422B6C">
      <w:pPr>
        <w:ind w:left="360"/>
        <w:jc w:val="both"/>
      </w:pPr>
      <w:r>
        <w:t xml:space="preserve">για την κοινωνικοποίηση </w:t>
      </w:r>
    </w:p>
    <w:p w:rsidR="00000000" w:rsidRDefault="00422B6C">
      <w:pPr>
        <w:ind w:left="360"/>
        <w:jc w:val="both"/>
      </w:pPr>
      <w:r>
        <w:t xml:space="preserve"> (κεφάλαιο 3)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>10. α. Τι είναι για το</w:t>
      </w:r>
      <w:r>
        <w:t xml:space="preserve">ν Ντυρκέμ η «κοινωνική αλληλεγγύη», πως προσδιορίζεται στο πλαίσιο της προβιομηχανικής και πως στο πλαίσιο της βιομηχανικής κοινωνίας; </w:t>
      </w:r>
    </w:p>
    <w:p w:rsidR="00000000" w:rsidRDefault="00422B6C">
      <w:pPr>
        <w:ind w:left="360"/>
        <w:jc w:val="both"/>
      </w:pPr>
      <w:r>
        <w:t xml:space="preserve">Β. Ποια η αντίληψη του Ντυρκεμ για τη θρησκεία; </w:t>
      </w:r>
    </w:p>
    <w:p w:rsidR="00000000" w:rsidRDefault="00422B6C">
      <w:pPr>
        <w:ind w:left="360"/>
        <w:jc w:val="both"/>
      </w:pPr>
      <w:r>
        <w:t>(Κεφάλαιο 1 και 3)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 xml:space="preserve">11. α. Τι σημαίνει ο όρος μειονότητα, </w:t>
      </w:r>
    </w:p>
    <w:p w:rsidR="00000000" w:rsidRDefault="00422B6C">
      <w:pPr>
        <w:ind w:left="360"/>
        <w:jc w:val="both"/>
      </w:pPr>
      <w:r>
        <w:t>β. πως προσδ</w:t>
      </w:r>
      <w:r>
        <w:t>ιορίζεται κοινωνιολογικά οι μειονότητες</w:t>
      </w:r>
    </w:p>
    <w:p w:rsidR="00000000" w:rsidRDefault="00422B6C">
      <w:pPr>
        <w:ind w:left="360"/>
        <w:jc w:val="both"/>
      </w:pPr>
      <w:r>
        <w:t>γ. ποια τα δικαιώματα που θεσπίστηκαν για τις μειονότητες στο πλαίσιο του έθνους-κράτους;</w:t>
      </w:r>
    </w:p>
    <w:p w:rsidR="00000000" w:rsidRDefault="00422B6C">
      <w:pPr>
        <w:ind w:left="360"/>
        <w:jc w:val="both"/>
      </w:pPr>
      <w:r>
        <w:t>(Κεφάλαιο 10)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>12. α. Ποια η σημασία του εξορθολογισμού κατά Βέμπερ,</w:t>
      </w:r>
    </w:p>
    <w:p w:rsidR="00000000" w:rsidRDefault="00422B6C">
      <w:pPr>
        <w:ind w:left="360"/>
        <w:jc w:val="both"/>
      </w:pPr>
      <w:r>
        <w:t xml:space="preserve"> β. πως ο Βέμπερ αναλύει την κοινωνική δράση των ατόμων;</w:t>
      </w:r>
    </w:p>
    <w:p w:rsidR="00000000" w:rsidRDefault="00422B6C">
      <w:pPr>
        <w:ind w:left="360"/>
        <w:jc w:val="both"/>
      </w:pPr>
      <w:r>
        <w:t>(Κεφάλαιο 1)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 xml:space="preserve">13. α. Ποιες οι έκδηλες και ποιες οι άδηλες λειτουργίες της εκπαίδευσης; </w:t>
      </w:r>
    </w:p>
    <w:p w:rsidR="00000000" w:rsidRDefault="00422B6C">
      <w:pPr>
        <w:ind w:left="360"/>
        <w:jc w:val="both"/>
      </w:pPr>
      <w:r>
        <w:t xml:space="preserve">Β. Πως πραγματοποιείται η προώθηση της εκπαίδευσης από τη Βιομηχανική και  Γαλλική επανάσταση; </w:t>
      </w:r>
    </w:p>
    <w:p w:rsidR="00000000" w:rsidRDefault="00422B6C">
      <w:pPr>
        <w:ind w:left="360"/>
        <w:jc w:val="both"/>
      </w:pPr>
      <w:r>
        <w:t>(Κεφάλαιο 5 )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>14. α. Ποια η ανάλυση του Μπουρντιέ για την εκπαίδευση  Β</w:t>
      </w:r>
      <w:r>
        <w:t>. Ποια η αντίληψη που εκφράζεται από την Ουνέσκο για την εκπαίδευση ως παράγοντα αλλαγής;</w:t>
      </w:r>
    </w:p>
    <w:p w:rsidR="00000000" w:rsidRDefault="00422B6C">
      <w:pPr>
        <w:ind w:left="360"/>
        <w:jc w:val="both"/>
      </w:pPr>
      <w:r>
        <w:t>(Κεφάλαιο 5)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>15. Ποια η ανάλυση του Φρόυντ για την ψυχική οργάνωση της προσωπικότητας  και ποια τα στάδια της κοινωνικής ανάπτυξης του παιδιού κατά Μιντ;</w:t>
      </w:r>
    </w:p>
    <w:p w:rsidR="00000000" w:rsidRDefault="00422B6C">
      <w:pPr>
        <w:ind w:left="360"/>
        <w:jc w:val="both"/>
      </w:pPr>
      <w:r>
        <w:t>(Κεφάλαιο 3</w:t>
      </w:r>
      <w:r>
        <w:t>)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>16. Ποια τα επίπεδα της αντεγκληματικής πολιτικής και ποια η φύση των μέτρων σε επίπεδο πρόληψης;</w:t>
      </w:r>
    </w:p>
    <w:p w:rsidR="00000000" w:rsidRDefault="00422B6C">
      <w:pPr>
        <w:ind w:left="360"/>
        <w:jc w:val="both"/>
      </w:pPr>
      <w:r>
        <w:t>(Κεφάλαιο 9)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>17. Η οικογένεια ως πρωτογενής φορέας πρόληψης και η συμβολή της στην αντιμετώπιση της προκατάληψης και της οργανωμένης βίας;</w:t>
      </w:r>
    </w:p>
    <w:p w:rsidR="00000000" w:rsidRDefault="00422B6C">
      <w:pPr>
        <w:ind w:left="360"/>
        <w:jc w:val="both"/>
      </w:pPr>
      <w:r>
        <w:t>(Κεφάλαιο 3, 10</w:t>
      </w:r>
      <w:r>
        <w:t>)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>18.Ποιοι είναι οι παράγοντες που διαμορφώνουν την πολιτική και εκλογική συμπεριφορά και ποια τα αίτια της πολιτικής αλλοτρίωσης κοινωνιολογικά; (Κεφάλαιο 7)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 xml:space="preserve">19.Α. Τι είναι δύναμη και τι εξουσία σύμφωνα με το Βέμπερ; </w:t>
      </w:r>
    </w:p>
    <w:p w:rsidR="00000000" w:rsidRDefault="00422B6C">
      <w:pPr>
        <w:ind w:left="360"/>
        <w:jc w:val="both"/>
      </w:pPr>
      <w:r>
        <w:t>Β. Να αναλύσετε την παραδοσιακή και</w:t>
      </w:r>
      <w:r>
        <w:t xml:space="preserve"> τη χαρισματική εξουσία. </w:t>
      </w:r>
    </w:p>
    <w:p w:rsidR="00000000" w:rsidRDefault="00422B6C">
      <w:pPr>
        <w:ind w:left="360"/>
        <w:jc w:val="both"/>
      </w:pPr>
      <w:r>
        <w:t xml:space="preserve">Γ. Να εντοπίσετε ποια είναι η σημαντική διαφορά ανάμεσα στην παραδοσιακή και τη χαρισματική εξουσία κατά Βέμπερ; </w:t>
      </w:r>
    </w:p>
    <w:p w:rsidR="00000000" w:rsidRDefault="00422B6C">
      <w:pPr>
        <w:ind w:left="360"/>
        <w:jc w:val="both"/>
      </w:pPr>
      <w:r>
        <w:t>(Κεφάλαιο 7)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>20. Πότε εμφανίζεται ο όρος «κράτος» και ποιες οι τέσσερις γενιές εθνών –κρατών;</w:t>
      </w:r>
    </w:p>
    <w:p w:rsidR="00000000" w:rsidRDefault="00422B6C">
      <w:pPr>
        <w:ind w:left="360"/>
        <w:jc w:val="both"/>
      </w:pPr>
      <w:r>
        <w:lastRenderedPageBreak/>
        <w:t>(Κεφάλαιο 7)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 xml:space="preserve"> 21. Πω</w:t>
      </w:r>
      <w:r>
        <w:t>ς ορίζεται ο ρατσισμός, ποιος ο κλασικός ορισμός των αρχών του 20ού αιώνα και τι σημαίνει ο όρος «κοινωνικός ρατσισμός»;</w:t>
      </w:r>
    </w:p>
    <w:p w:rsidR="00000000" w:rsidRDefault="00422B6C">
      <w:pPr>
        <w:ind w:left="360"/>
        <w:jc w:val="both"/>
        <w:rPr>
          <w:lang w:val="en-US"/>
        </w:rPr>
      </w:pPr>
      <w:r>
        <w:t>(Κεφάλαιο 10)</w:t>
      </w:r>
    </w:p>
    <w:p w:rsidR="00000000" w:rsidRDefault="00422B6C">
      <w:pPr>
        <w:ind w:left="360"/>
        <w:jc w:val="both"/>
        <w:rPr>
          <w:lang w:val="en-US"/>
        </w:rPr>
      </w:pPr>
    </w:p>
    <w:p w:rsidR="00000000" w:rsidRDefault="00422B6C">
      <w:pPr>
        <w:ind w:left="360"/>
        <w:jc w:val="both"/>
      </w:pPr>
      <w:r>
        <w:t>22. Α. Ποια η συμβολή του Μέρτον στη σχολή του λειτουργισμού;</w:t>
      </w:r>
    </w:p>
    <w:p w:rsidR="00000000" w:rsidRDefault="00422B6C">
      <w:pPr>
        <w:ind w:left="360"/>
        <w:jc w:val="both"/>
      </w:pPr>
      <w:r>
        <w:t>Β. Ποια η θεωρία του Μέρτον για την απόκλιση;</w:t>
      </w:r>
    </w:p>
    <w:p w:rsidR="00000000" w:rsidRDefault="00422B6C">
      <w:pPr>
        <w:ind w:left="360"/>
        <w:jc w:val="both"/>
      </w:pPr>
      <w:r>
        <w:t>(Κεφάλαιο 1-</w:t>
      </w:r>
      <w:r>
        <w:t>9)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 xml:space="preserve"> 23. α. Ποια η άποψη του Βέμπερ για τον εξορθολογισμό;</w:t>
      </w:r>
    </w:p>
    <w:p w:rsidR="00000000" w:rsidRDefault="00422B6C">
      <w:pPr>
        <w:ind w:left="360"/>
        <w:jc w:val="both"/>
      </w:pPr>
      <w:r>
        <w:t xml:space="preserve">       Β. Τι αναφέρει ο Βέμπερ για τη δημιουργία του κράτους;</w:t>
      </w:r>
    </w:p>
    <w:p w:rsidR="00000000" w:rsidRDefault="00422B6C">
      <w:pPr>
        <w:ind w:left="360"/>
        <w:jc w:val="both"/>
      </w:pPr>
      <w:r>
        <w:t>(Κεφάλαιο 1 και 7)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 xml:space="preserve">24. Α. Το σχολείο ως φορέας κοινωνικοποίησης </w:t>
      </w:r>
    </w:p>
    <w:p w:rsidR="00000000" w:rsidRDefault="00422B6C">
      <w:pPr>
        <w:ind w:left="360"/>
        <w:jc w:val="both"/>
      </w:pPr>
      <w:r>
        <w:t>Β.. Πως το σχολείο μπορεί να συμβάλλει στην αντιμετώπιση της προκατάλ</w:t>
      </w:r>
      <w:r>
        <w:t xml:space="preserve">ηψης; </w:t>
      </w:r>
    </w:p>
    <w:p w:rsidR="00000000" w:rsidRDefault="00422B6C">
      <w:pPr>
        <w:ind w:left="360"/>
        <w:jc w:val="both"/>
      </w:pPr>
      <w:r>
        <w:t xml:space="preserve">(Κεφάλαιο 3 και 10) 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 xml:space="preserve">25. Α. Τα ΜΜΕ ως φορέας κοινωνικοποίησης </w:t>
      </w:r>
    </w:p>
    <w:p w:rsidR="00000000" w:rsidRDefault="00422B6C">
      <w:pPr>
        <w:ind w:left="360"/>
        <w:jc w:val="both"/>
      </w:pPr>
      <w:r>
        <w:t>Β. Τα ΜΜΕ μπορούν να συμβάλλουν στην αντιμετώπιση της προκατάληψης και της οργανωμένης βίας;</w:t>
      </w:r>
    </w:p>
    <w:p w:rsidR="00000000" w:rsidRDefault="00422B6C">
      <w:pPr>
        <w:ind w:left="360"/>
        <w:jc w:val="both"/>
      </w:pPr>
      <w:r>
        <w:t>(Κεφάλαιο 3 και 10)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 xml:space="preserve">26. Α. Τι είναι κοινωνικός έλεγχος και πότε καθιερώθηκε ο όρος; </w:t>
      </w:r>
    </w:p>
    <w:p w:rsidR="00000000" w:rsidRDefault="00422B6C">
      <w:pPr>
        <w:ind w:left="360"/>
        <w:jc w:val="both"/>
      </w:pPr>
      <w:r>
        <w:t>Β. Απ</w:t>
      </w:r>
      <w:r>
        <w:t>ό τις μορφές του κοινωνικού ελέγχου να αναλύσετε τον τυπικό κοινωνικό έλεγχο</w:t>
      </w:r>
    </w:p>
    <w:p w:rsidR="00000000" w:rsidRDefault="00422B6C">
      <w:pPr>
        <w:ind w:left="360"/>
        <w:jc w:val="both"/>
      </w:pPr>
      <w:r>
        <w:t>Γ. Από τις θεωρίες της σύγκρουσης για την αποκλίνουσα συμπεριφορά να εξηγήσετε τι συμβαίνει όταν παραβαίνει κάποιος το νόμο;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>(Κεφάλαιο 3 και 9 )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>27.Ποια η αντίληψη του Βέμπερ, τ</w:t>
      </w:r>
      <w:r>
        <w:t xml:space="preserve">ου Κόντ και του Μαρξ για το κράτος; </w:t>
      </w:r>
    </w:p>
    <w:p w:rsidR="00000000" w:rsidRDefault="00422B6C">
      <w:pPr>
        <w:ind w:left="360"/>
        <w:jc w:val="both"/>
      </w:pPr>
      <w:r>
        <w:t>(κεφάλαιο 7 )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>28. Α. Ποιες οι συνέπειες ανεργίας, φτώχειας και ανισοτήτων;</w:t>
      </w:r>
    </w:p>
    <w:p w:rsidR="00000000" w:rsidRDefault="00422B6C">
      <w:pPr>
        <w:ind w:left="360"/>
        <w:jc w:val="both"/>
      </w:pPr>
      <w:r>
        <w:t xml:space="preserve">Β. Από τα οικονομικά αίτια του ρατσισμού, να αναλύσετε τη θεωρία της σύγκρουσης; </w:t>
      </w:r>
    </w:p>
    <w:p w:rsidR="00000000" w:rsidRDefault="00422B6C">
      <w:pPr>
        <w:ind w:left="360"/>
        <w:jc w:val="both"/>
      </w:pPr>
      <w:r>
        <w:t>(Κεφάλαιο 6 –10)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>29. Α. Τι σημαίνει ο όρος πρόσφυγας σύμφωνα</w:t>
      </w:r>
      <w:r>
        <w:t xml:space="preserve"> με τη Σύμβαση του ΟΗΕ;</w:t>
      </w:r>
    </w:p>
    <w:p w:rsidR="00000000" w:rsidRDefault="00422B6C">
      <w:pPr>
        <w:ind w:left="360"/>
        <w:jc w:val="both"/>
      </w:pPr>
      <w:r>
        <w:t xml:space="preserve">Β. Ποιες οι μεταναστευτικές πολιτικές που εφαρμόστηκαν στην Ε.Ε. μεταπολεμικά; </w:t>
      </w:r>
    </w:p>
    <w:p w:rsidR="00000000" w:rsidRDefault="00422B6C">
      <w:pPr>
        <w:ind w:left="360"/>
        <w:jc w:val="both"/>
      </w:pPr>
      <w:r>
        <w:t>(Κεφάλαιο 10)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 xml:space="preserve">30.Να ορίσετε τις έννοιες: μετανάστευση, πολυπολιτισμικότητα, σοβινισμός και εθνικισμός </w:t>
      </w:r>
    </w:p>
    <w:p w:rsidR="00000000" w:rsidRDefault="00422B6C">
      <w:pPr>
        <w:ind w:left="360"/>
        <w:jc w:val="both"/>
      </w:pPr>
      <w:r>
        <w:t>(κεφάλαιο 10)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lastRenderedPageBreak/>
        <w:t xml:space="preserve">31. Τι περιλαμβάνει η διαδικασία </w:t>
      </w:r>
      <w:r>
        <w:t xml:space="preserve">θεμελίωσης της δημοκρατίας και ποια τα χαρακτηριστικά του ολοκληρωτισμού; </w:t>
      </w:r>
    </w:p>
    <w:p w:rsidR="00000000" w:rsidRDefault="00422B6C">
      <w:pPr>
        <w:ind w:left="360"/>
        <w:jc w:val="both"/>
      </w:pPr>
      <w:r>
        <w:t xml:space="preserve">(Κεφάλαιο 7) 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>32. Α Ποιες οι τρεις θεωρητικές προσεγγίσεις για την εξουσία; ονομαστικά</w:t>
      </w:r>
    </w:p>
    <w:p w:rsidR="00000000" w:rsidRDefault="00422B6C">
      <w:pPr>
        <w:ind w:left="360"/>
        <w:jc w:val="both"/>
      </w:pPr>
      <w:r>
        <w:t>Β. Να αναλύσετε το πλουραλιστικό μοντέλο</w:t>
      </w:r>
    </w:p>
    <w:p w:rsidR="00000000" w:rsidRDefault="00422B6C">
      <w:pPr>
        <w:ind w:left="360"/>
        <w:jc w:val="both"/>
        <w:rPr>
          <w:lang w:val="en-US"/>
        </w:rPr>
      </w:pPr>
      <w:r>
        <w:t>(Κεφάλαιο 7)</w:t>
      </w:r>
    </w:p>
    <w:p w:rsidR="00000000" w:rsidRDefault="00422B6C">
      <w:pPr>
        <w:ind w:left="360"/>
        <w:jc w:val="both"/>
        <w:rPr>
          <w:lang w:val="en-US"/>
        </w:rPr>
      </w:pPr>
    </w:p>
    <w:p w:rsidR="00000000" w:rsidRDefault="00422B6C">
      <w:pPr>
        <w:ind w:left="360"/>
        <w:jc w:val="both"/>
      </w:pPr>
      <w:r>
        <w:t>33.Να ορίσετε τους παρακάτω κοινωνιολο</w:t>
      </w:r>
      <w:r>
        <w:t>γικούς όρους:</w:t>
      </w:r>
    </w:p>
    <w:p w:rsidR="00000000" w:rsidRDefault="00422B6C">
      <w:pPr>
        <w:ind w:left="360"/>
        <w:jc w:val="both"/>
      </w:pPr>
      <w:r>
        <w:t xml:space="preserve">επανακοινωνικοποίηση, θεωρίες του εκσυγχρονισμού, ανισότητες, σημαντικοί άλλοι </w:t>
      </w:r>
    </w:p>
    <w:p w:rsidR="00000000" w:rsidRDefault="00422B6C">
      <w:pPr>
        <w:ind w:left="360"/>
        <w:jc w:val="both"/>
      </w:pPr>
      <w:r>
        <w:t>(κεφάλαιο 3,2,6)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>34. Να αναλύσετε :</w:t>
      </w:r>
    </w:p>
    <w:p w:rsidR="00000000" w:rsidRDefault="00422B6C">
      <w:pPr>
        <w:ind w:left="360"/>
        <w:jc w:val="both"/>
      </w:pPr>
      <w:r>
        <w:t>α. Πως κατανέμει την εργασία ο Τέιλορ;</w:t>
      </w:r>
    </w:p>
    <w:p w:rsidR="00000000" w:rsidRDefault="00422B6C">
      <w:pPr>
        <w:ind w:left="360"/>
        <w:jc w:val="both"/>
      </w:pPr>
      <w:r>
        <w:t>Β. ποια τα αποτελέσματα από την εφαρμογή του Τεϊλορικού και του Φορντικού συστήματος ο</w:t>
      </w:r>
      <w:r>
        <w:t>ργάνωσης της εργασίας;</w:t>
      </w:r>
    </w:p>
    <w:p w:rsidR="00000000" w:rsidRDefault="00422B6C">
      <w:pPr>
        <w:ind w:left="360"/>
        <w:jc w:val="both"/>
      </w:pPr>
      <w:r>
        <w:t>Γ. Ποιες μορφές εργασίας εμφανίστηκαν με τη χρήση του διαδικτύου και την παροχή εργασίας μέσω αυτού;</w:t>
      </w:r>
    </w:p>
    <w:p w:rsidR="00000000" w:rsidRDefault="00422B6C">
      <w:pPr>
        <w:ind w:left="360"/>
        <w:jc w:val="both"/>
      </w:pPr>
      <w:r>
        <w:t>(κεφάλαιο 6)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>35. Α.Να εξηγήσετε την έννοια της εξοικείωσης στις νέες τεχνολογίες και πως αυτή διαφέρει από την εξειδίκευση.</w:t>
      </w:r>
    </w:p>
    <w:p w:rsidR="00000000" w:rsidRDefault="00422B6C">
      <w:pPr>
        <w:ind w:left="360"/>
        <w:jc w:val="both"/>
      </w:pPr>
      <w:r>
        <w:t>(Κεφάλα</w:t>
      </w:r>
      <w:r>
        <w:t>ιο 5)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>36. Α. Η πληροφορία αποτελεί γνώση; Β. Ποιες οι απόψεις που έχουν αναπτυχθεί;</w:t>
      </w:r>
    </w:p>
    <w:p w:rsidR="00000000" w:rsidRDefault="00422B6C">
      <w:pPr>
        <w:ind w:left="360"/>
        <w:jc w:val="both"/>
      </w:pPr>
      <w:r>
        <w:t>Γ. Ποια η αξία της κοινωνίας της πληροφορίας;</w:t>
      </w:r>
    </w:p>
    <w:p w:rsidR="00000000" w:rsidRDefault="00422B6C">
      <w:pPr>
        <w:ind w:left="360"/>
        <w:jc w:val="both"/>
      </w:pPr>
      <w:r>
        <w:t>(Κεφάλαιο 5)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 xml:space="preserve">37. α. Πως φαίνεται η μετάβαση από τη βιομηχανική στη μεταβιομηχανική κοινωνία, </w:t>
      </w:r>
    </w:p>
    <w:p w:rsidR="00000000" w:rsidRDefault="00422B6C">
      <w:pPr>
        <w:ind w:left="360"/>
        <w:jc w:val="both"/>
      </w:pPr>
      <w:r>
        <w:t>β. Τι σηματοδοτεί η μεταβιομηχ</w:t>
      </w:r>
      <w:r>
        <w:t>ανική κοινωνία και πως οργανώθηκε ;</w:t>
      </w:r>
    </w:p>
    <w:p w:rsidR="00000000" w:rsidRDefault="00422B6C">
      <w:pPr>
        <w:ind w:left="360"/>
        <w:jc w:val="both"/>
      </w:pPr>
      <w:r>
        <w:t>Γ. Τι σημαίνει κοινωνία της πληροφορίας και πως συνδέεται με τη μεταβιομηχανική κοινωνία;</w:t>
      </w:r>
    </w:p>
    <w:p w:rsidR="00000000" w:rsidRDefault="00422B6C">
      <w:pPr>
        <w:ind w:left="360"/>
        <w:jc w:val="both"/>
      </w:pPr>
      <w:r>
        <w:t>Κεφάλαιο 2,5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 xml:space="preserve">38. α. Ποια τα χαρακτηριστικά των χωρών του Πρώτου, Δευτέρου και Τρίτου κόσμου; </w:t>
      </w:r>
    </w:p>
    <w:p w:rsidR="00000000" w:rsidRDefault="00422B6C">
      <w:pPr>
        <w:ind w:left="360"/>
        <w:jc w:val="both"/>
      </w:pPr>
      <w:r>
        <w:t>Β. Ποιες οι διαφορετικές έννοιες πε</w:t>
      </w:r>
      <w:r>
        <w:t>ρί έθνους;</w:t>
      </w:r>
    </w:p>
    <w:p w:rsidR="00000000" w:rsidRDefault="00422B6C">
      <w:pPr>
        <w:ind w:left="360"/>
        <w:jc w:val="both"/>
      </w:pPr>
      <w:r>
        <w:t xml:space="preserve">Κεφάλαιο 2,7 </w:t>
      </w: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</w:p>
    <w:p w:rsidR="00000000" w:rsidRDefault="00422B6C">
      <w:pPr>
        <w:ind w:left="360"/>
        <w:jc w:val="both"/>
      </w:pPr>
      <w:r>
        <w:t xml:space="preserve">39. Α. Πότε και με ποιο τρόπο ξεκινά η μετάβαση στη βιομηχανική κοινωνία </w:t>
      </w:r>
    </w:p>
    <w:p w:rsidR="00000000" w:rsidRDefault="00422B6C">
      <w:pPr>
        <w:ind w:left="360"/>
        <w:jc w:val="both"/>
      </w:pPr>
      <w:r>
        <w:t>Β. Πότε και που εμφανίζονται τα χαρακτηριστικά βιομηχανικού τύπου- να αναλύστε ποια είναι;</w:t>
      </w:r>
    </w:p>
    <w:p w:rsidR="00422B6C" w:rsidRDefault="00422B6C">
      <w:pPr>
        <w:ind w:left="360"/>
        <w:jc w:val="both"/>
      </w:pPr>
      <w:r>
        <w:t>Κεφάλαιο 2</w:t>
      </w:r>
    </w:p>
    <w:sectPr w:rsidR="00422B6C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B6C" w:rsidRDefault="00422B6C">
      <w:r>
        <w:separator/>
      </w:r>
    </w:p>
  </w:endnote>
  <w:endnote w:type="continuationSeparator" w:id="1">
    <w:p w:rsidR="00422B6C" w:rsidRDefault="00422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2B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422B6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2B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4C7B"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422B6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B6C" w:rsidRDefault="00422B6C">
      <w:r>
        <w:separator/>
      </w:r>
    </w:p>
  </w:footnote>
  <w:footnote w:type="continuationSeparator" w:id="1">
    <w:p w:rsidR="00422B6C" w:rsidRDefault="00422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CC"/>
    <w:multiLevelType w:val="hybridMultilevel"/>
    <w:tmpl w:val="9F32C2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C7B"/>
    <w:rsid w:val="00344C7B"/>
    <w:rsid w:val="0042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thanasis</cp:lastModifiedBy>
  <cp:revision>2</cp:revision>
  <cp:lastPrinted>2020-03-18T05:26:00Z</cp:lastPrinted>
  <dcterms:created xsi:type="dcterms:W3CDTF">2020-03-20T18:42:00Z</dcterms:created>
  <dcterms:modified xsi:type="dcterms:W3CDTF">2020-03-20T18:42:00Z</dcterms:modified>
</cp:coreProperties>
</file>