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810" w:type="dxa"/>
        <w:tblLook w:val="04A0"/>
      </w:tblPr>
      <w:tblGrid>
        <w:gridCol w:w="517"/>
        <w:gridCol w:w="7671"/>
        <w:gridCol w:w="2622"/>
      </w:tblGrid>
      <w:tr w:rsidR="00CA467E" w:rsidRPr="004248AA" w:rsidTr="001B6A8B">
        <w:trPr>
          <w:trHeight w:val="588"/>
        </w:trPr>
        <w:tc>
          <w:tcPr>
            <w:tcW w:w="517" w:type="dxa"/>
          </w:tcPr>
          <w:p w:rsidR="00CA467E" w:rsidRPr="003764E3" w:rsidRDefault="00CA467E" w:rsidP="001B6A8B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671" w:type="dxa"/>
          </w:tcPr>
          <w:p w:rsidR="00CA467E" w:rsidRPr="003764E3" w:rsidRDefault="00CA467E" w:rsidP="001B6A8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t>XHMEIA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22" w:type="dxa"/>
          </w:tcPr>
          <w:p w:rsidR="00CA467E" w:rsidRPr="004248AA" w:rsidRDefault="00CA467E" w:rsidP="001B6A8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CA467E" w:rsidRDefault="00CA467E" w:rsidP="00CA467E"/>
    <w:p w:rsidR="00CA467E" w:rsidRPr="00DE3345" w:rsidRDefault="00CA467E" w:rsidP="00CA467E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</w:t>
      </w:r>
      <w:r w:rsidR="00EC33A4">
        <w:rPr>
          <w:rFonts w:ascii="Arial" w:eastAsia="Calibri" w:hAnsi="Arial" w:cs="Arial"/>
          <w:sz w:val="28"/>
          <w:szCs w:val="28"/>
        </w:rPr>
        <w:t>σεις Περιόδου Μαΐου- Ιουνίου 20</w:t>
      </w:r>
      <w:r w:rsidR="00EC33A4">
        <w:rPr>
          <w:rFonts w:ascii="Arial" w:eastAsia="Calibri" w:hAnsi="Arial" w:cs="Arial"/>
          <w:sz w:val="28"/>
          <w:szCs w:val="28"/>
          <w:lang w:val="en-US"/>
        </w:rPr>
        <w:t xml:space="preserve">19 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>
        <w:rPr>
          <w:rFonts w:ascii="Arial" w:eastAsia="Calibri" w:hAnsi="Arial" w:cs="Arial"/>
          <w:sz w:val="28"/>
          <w:szCs w:val="28"/>
        </w:rPr>
        <w:t xml:space="preserve">της  </w:t>
      </w:r>
      <w:r>
        <w:rPr>
          <w:rFonts w:ascii="Arial" w:eastAsia="Calibri" w:hAnsi="Arial" w:cs="Arial"/>
          <w:b/>
          <w:sz w:val="28"/>
          <w:szCs w:val="28"/>
        </w:rPr>
        <w:t xml:space="preserve">ΧΗΜΕΙΑΣ 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Α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4F1FCB" w:rsidRPr="004F1FCB" w:rsidRDefault="004F1FCB" w:rsidP="006918F3">
      <w:pPr>
        <w:spacing w:after="120"/>
        <w:ind w:firstLine="142"/>
        <w:jc w:val="center"/>
        <w:rPr>
          <w:rFonts w:ascii="Calibri" w:hAnsi="Calibri" w:cs="Arial"/>
          <w:b/>
        </w:rPr>
      </w:pPr>
    </w:p>
    <w:tbl>
      <w:tblPr>
        <w:tblW w:w="0" w:type="auto"/>
        <w:jc w:val="center"/>
        <w:tblInd w:w="-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1"/>
        <w:gridCol w:w="1904"/>
      </w:tblGrid>
      <w:tr w:rsidR="00B26312" w:rsidRPr="00B26312" w:rsidTr="00B26312">
        <w:trPr>
          <w:jc w:val="center"/>
        </w:trPr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shd w:val="clear" w:color="auto" w:fill="FFFFFF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b/>
                <w:bCs/>
                <w:sz w:val="28"/>
                <w:szCs w:val="28"/>
              </w:rPr>
              <w:t xml:space="preserve">ΚΕΦΑΛΑΙΟ 2: ΠΕΡΙΟΔΙΚΟΣ ΠΙΝΑΚΑΣ – ΔΕΣΜΟΙ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b/>
                <w:sz w:val="28"/>
                <w:szCs w:val="28"/>
              </w:rPr>
              <w:t>Σελίδες</w:t>
            </w:r>
          </w:p>
        </w:tc>
      </w:tr>
      <w:tr w:rsidR="00B26312" w:rsidRPr="00B26312" w:rsidTr="00B26312">
        <w:trPr>
          <w:jc w:val="center"/>
        </w:trPr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b/>
                <w:sz w:val="28"/>
                <w:szCs w:val="28"/>
              </w:rPr>
              <w:t>2.1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 «</w:t>
            </w:r>
            <w:proofErr w:type="spellStart"/>
            <w:r w:rsidRPr="00B26312">
              <w:rPr>
                <w:rFonts w:ascii="Calibri" w:hAnsi="Calibri"/>
                <w:sz w:val="28"/>
                <w:szCs w:val="28"/>
              </w:rPr>
              <w:t>Ηλεκτρονιακή</w:t>
            </w:r>
            <w:proofErr w:type="spellEnd"/>
            <w:r w:rsidRPr="00B26312">
              <w:rPr>
                <w:rFonts w:ascii="Calibri" w:hAnsi="Calibri"/>
                <w:sz w:val="28"/>
                <w:szCs w:val="28"/>
              </w:rPr>
              <w:t xml:space="preserve"> δομή των ατόμων»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sz w:val="28"/>
                <w:szCs w:val="28"/>
              </w:rPr>
              <w:t>44 - 46</w:t>
            </w:r>
          </w:p>
        </w:tc>
      </w:tr>
      <w:tr w:rsidR="00B26312" w:rsidRPr="00B26312" w:rsidTr="00B26312">
        <w:trPr>
          <w:jc w:val="center"/>
        </w:trPr>
        <w:tc>
          <w:tcPr>
            <w:tcW w:w="8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i/>
                <w:sz w:val="28"/>
                <w:szCs w:val="28"/>
              </w:rPr>
              <w:t>Παρατήρηση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: Ο Πίνακας 2.1 </w:t>
            </w:r>
            <w:r w:rsidRPr="00B26312">
              <w:rPr>
                <w:rFonts w:ascii="Calibri" w:hAnsi="Calibri"/>
                <w:i/>
                <w:sz w:val="28"/>
                <w:szCs w:val="28"/>
              </w:rPr>
              <w:t xml:space="preserve">Κατανομή ηλεκτρονίων σε στιβάδες, στα στοιχεία με ατομικό αριθμό Ζ=1-20 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 να απομνημονευθεί μόνο η στήλη «στοιχείο».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sz w:val="28"/>
                <w:szCs w:val="28"/>
              </w:rPr>
              <w:t>46</w:t>
            </w:r>
          </w:p>
        </w:tc>
      </w:tr>
      <w:tr w:rsidR="00B26312" w:rsidRPr="00B26312" w:rsidTr="00B26312">
        <w:trPr>
          <w:jc w:val="center"/>
        </w:trPr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b/>
                <w:sz w:val="28"/>
                <w:szCs w:val="28"/>
              </w:rPr>
              <w:t>2.2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 «Κατάταξη των στοιχείων (Περιοδικός Πίνακας)»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B26312">
              <w:rPr>
                <w:rFonts w:ascii="Calibri" w:hAnsi="Calibri"/>
                <w:sz w:val="28"/>
                <w:szCs w:val="28"/>
              </w:rPr>
              <w:t>4</w:t>
            </w:r>
            <w:r w:rsidRPr="00B26312">
              <w:rPr>
                <w:rFonts w:ascii="Calibri" w:hAnsi="Calibri"/>
                <w:sz w:val="28"/>
                <w:szCs w:val="28"/>
                <w:lang w:val="en-US"/>
              </w:rPr>
              <w:t>8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 - </w:t>
            </w:r>
            <w:r w:rsidRPr="00B26312">
              <w:rPr>
                <w:rFonts w:ascii="Calibri" w:hAnsi="Calibri"/>
                <w:sz w:val="28"/>
                <w:szCs w:val="28"/>
                <w:lang w:val="en-US"/>
              </w:rPr>
              <w:t>49</w:t>
            </w:r>
          </w:p>
        </w:tc>
      </w:tr>
      <w:tr w:rsidR="00B26312" w:rsidRPr="00B26312" w:rsidTr="00B26312">
        <w:trPr>
          <w:jc w:val="center"/>
        </w:trPr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312" w:rsidRPr="00B26312" w:rsidRDefault="00B26312" w:rsidP="00A21D1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b/>
                <w:sz w:val="28"/>
                <w:szCs w:val="28"/>
              </w:rPr>
              <w:t>2.3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  Γενικά για τον </w:t>
            </w:r>
            <w:proofErr w:type="spellStart"/>
            <w:r w:rsidRPr="00B26312">
              <w:rPr>
                <w:rFonts w:ascii="Calibri" w:hAnsi="Calibri"/>
                <w:sz w:val="28"/>
                <w:szCs w:val="28"/>
              </w:rPr>
              <w:t>χημικο</w:t>
            </w:r>
            <w:proofErr w:type="spellEnd"/>
            <w:r w:rsidRPr="00B26312">
              <w:rPr>
                <w:rFonts w:ascii="Calibri" w:hAnsi="Calibri"/>
                <w:sz w:val="28"/>
                <w:szCs w:val="28"/>
              </w:rPr>
              <w:t xml:space="preserve"> δεσμό. Παράγοντες που καθορίζουν τη χημική συμπεριφορά του ατόμου. Είδη χημικών δεσμών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12" w:rsidRPr="00B26312" w:rsidRDefault="00B26312" w:rsidP="00A21D1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sz w:val="28"/>
                <w:szCs w:val="28"/>
              </w:rPr>
              <w:t>52-53</w:t>
            </w:r>
          </w:p>
        </w:tc>
      </w:tr>
      <w:tr w:rsidR="00B26312" w:rsidRPr="00B26312" w:rsidTr="00B26312">
        <w:trPr>
          <w:jc w:val="center"/>
        </w:trPr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312" w:rsidRPr="00B26312" w:rsidRDefault="00B26312" w:rsidP="00A21D1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sz w:val="28"/>
                <w:szCs w:val="28"/>
              </w:rPr>
              <w:t xml:space="preserve">        Ιοντικός δεσμός -  Ομοιοπολικός δεσμός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312" w:rsidRPr="00B26312" w:rsidRDefault="00B26312" w:rsidP="00A21D1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sz w:val="28"/>
                <w:szCs w:val="28"/>
              </w:rPr>
              <w:t>54-61</w:t>
            </w:r>
          </w:p>
        </w:tc>
      </w:tr>
      <w:tr w:rsidR="00B26312" w:rsidRPr="00B26312" w:rsidTr="00B26312">
        <w:trPr>
          <w:jc w:val="center"/>
        </w:trPr>
        <w:tc>
          <w:tcPr>
            <w:tcW w:w="82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b/>
                <w:sz w:val="28"/>
                <w:szCs w:val="28"/>
              </w:rPr>
              <w:t>2.4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 «Η γλώσσα της Χημείας-Αριθμός οξείδωσης-Γραφή τύπων και εισαγωγή στην ονοματολογία των ενώσεων»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sz w:val="28"/>
                <w:szCs w:val="28"/>
              </w:rPr>
              <w:t>6</w:t>
            </w:r>
            <w:r w:rsidRPr="00B26312">
              <w:rPr>
                <w:rFonts w:ascii="Calibri" w:hAnsi="Calibri"/>
                <w:sz w:val="28"/>
                <w:szCs w:val="28"/>
                <w:lang w:val="en-US"/>
              </w:rPr>
              <w:t>3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 - 66</w:t>
            </w:r>
          </w:p>
          <w:p w:rsidR="00B26312" w:rsidRPr="00B26312" w:rsidRDefault="00B26312" w:rsidP="00A21D1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26312" w:rsidRPr="00B26312" w:rsidTr="00B26312">
        <w:trPr>
          <w:jc w:val="center"/>
        </w:trPr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i/>
                <w:sz w:val="28"/>
                <w:szCs w:val="28"/>
              </w:rPr>
              <w:t>Παρατηρήσεις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: α) Ο </w:t>
            </w:r>
            <w:r w:rsidRPr="00B26312">
              <w:rPr>
                <w:rFonts w:ascii="Calibri" w:hAnsi="Calibri"/>
                <w:b/>
                <w:sz w:val="28"/>
                <w:szCs w:val="28"/>
              </w:rPr>
              <w:t>Πίνακας 2.3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 να απομνημονευθεί.</w:t>
            </w:r>
          </w:p>
          <w:p w:rsidR="00B26312" w:rsidRPr="00B26312" w:rsidRDefault="00B26312" w:rsidP="00A21D1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sz w:val="28"/>
                <w:szCs w:val="28"/>
              </w:rPr>
              <w:t xml:space="preserve">β) Από τον </w:t>
            </w:r>
            <w:r w:rsidRPr="00B26312">
              <w:rPr>
                <w:rFonts w:ascii="Calibri" w:hAnsi="Calibri"/>
                <w:b/>
                <w:sz w:val="28"/>
                <w:szCs w:val="28"/>
              </w:rPr>
              <w:t>Πίνακα 2.4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26312">
              <w:rPr>
                <w:rFonts w:ascii="Calibri" w:hAnsi="Calibri"/>
                <w:i/>
                <w:sz w:val="28"/>
                <w:szCs w:val="28"/>
              </w:rPr>
              <w:t xml:space="preserve">Ονοματολογία των κυριότερων </w:t>
            </w:r>
            <w:proofErr w:type="spellStart"/>
            <w:r w:rsidRPr="00B26312">
              <w:rPr>
                <w:rFonts w:ascii="Calibri" w:hAnsi="Calibri"/>
                <w:i/>
                <w:sz w:val="28"/>
                <w:szCs w:val="28"/>
              </w:rPr>
              <w:t>πολυατομικών</w:t>
            </w:r>
            <w:proofErr w:type="spellEnd"/>
            <w:r w:rsidRPr="00B26312">
              <w:rPr>
                <w:rFonts w:ascii="Calibri" w:hAnsi="Calibri"/>
                <w:i/>
                <w:sz w:val="28"/>
                <w:szCs w:val="28"/>
              </w:rPr>
              <w:t xml:space="preserve"> ιόντων 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να απομνημονευθεί ολόκληρη η </w:t>
            </w:r>
            <w:r w:rsidRPr="00B26312">
              <w:rPr>
                <w:rFonts w:ascii="Calibri" w:hAnsi="Calibri"/>
                <w:b/>
                <w:sz w:val="28"/>
                <w:szCs w:val="28"/>
              </w:rPr>
              <w:t>1η στήλη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. Από τη 2η και την 3η στήλη να απομνημονευθούν οι ονομασίες και οι συμβολισμοί των </w:t>
            </w:r>
            <w:proofErr w:type="spellStart"/>
            <w:r w:rsidRPr="00B26312">
              <w:rPr>
                <w:rFonts w:ascii="Calibri" w:hAnsi="Calibri"/>
                <w:sz w:val="28"/>
                <w:szCs w:val="28"/>
              </w:rPr>
              <w:t>πολυατομικών</w:t>
            </w:r>
            <w:proofErr w:type="spellEnd"/>
            <w:r w:rsidRPr="00B26312">
              <w:rPr>
                <w:rFonts w:ascii="Calibri" w:hAnsi="Calibri"/>
                <w:sz w:val="28"/>
                <w:szCs w:val="28"/>
              </w:rPr>
              <w:t xml:space="preserve"> ιόντων: </w:t>
            </w:r>
            <w:r w:rsidRPr="00B26312">
              <w:rPr>
                <w:rFonts w:ascii="Calibri" w:hAnsi="Calibri"/>
                <w:b/>
                <w:sz w:val="28"/>
                <w:szCs w:val="28"/>
              </w:rPr>
              <w:t xml:space="preserve">κυάνιο </w:t>
            </w:r>
            <w:r w:rsidRPr="00B26312">
              <w:rPr>
                <w:rFonts w:ascii="Calibri" w:hAnsi="Calibri"/>
                <w:sz w:val="28"/>
                <w:szCs w:val="28"/>
              </w:rPr>
              <w:t>και</w:t>
            </w:r>
            <w:r w:rsidRPr="00B26312">
              <w:rPr>
                <w:rFonts w:ascii="Calibri" w:hAnsi="Calibri"/>
                <w:b/>
                <w:sz w:val="28"/>
                <w:szCs w:val="28"/>
              </w:rPr>
              <w:t xml:space="preserve"> υπερμαγγανικό</w:t>
            </w:r>
            <w:r w:rsidRPr="00B26312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19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26312" w:rsidRPr="00B26312" w:rsidTr="00B26312">
        <w:trPr>
          <w:jc w:val="center"/>
        </w:trPr>
        <w:tc>
          <w:tcPr>
            <w:tcW w:w="8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sz w:val="28"/>
                <w:szCs w:val="28"/>
              </w:rPr>
              <w:t xml:space="preserve">γ) Από τον </w:t>
            </w:r>
            <w:r w:rsidRPr="00B26312">
              <w:rPr>
                <w:rFonts w:ascii="Calibri" w:hAnsi="Calibri"/>
                <w:b/>
                <w:sz w:val="28"/>
                <w:szCs w:val="28"/>
              </w:rPr>
              <w:t>Πίνακα 2.5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26312">
              <w:rPr>
                <w:rFonts w:ascii="Calibri" w:hAnsi="Calibri"/>
                <w:i/>
                <w:sz w:val="28"/>
                <w:szCs w:val="28"/>
              </w:rPr>
              <w:t xml:space="preserve">Συνήθεις τιμές Α.Ο. στοιχείων σε ενώσεις τους 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να απομνημονευθούν οι Α.Ο. των </w:t>
            </w:r>
            <w:r w:rsidRPr="00B26312">
              <w:rPr>
                <w:rFonts w:ascii="Calibri" w:hAnsi="Calibri"/>
                <w:b/>
                <w:sz w:val="28"/>
                <w:szCs w:val="28"/>
                <w:lang w:val="en-US"/>
              </w:rPr>
              <w:t>K</w:t>
            </w:r>
            <w:r w:rsidRPr="00B26312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Pr="00B26312">
              <w:rPr>
                <w:rFonts w:ascii="Calibri" w:hAnsi="Calibri"/>
                <w:b/>
                <w:sz w:val="28"/>
                <w:szCs w:val="28"/>
                <w:lang w:val="en-US"/>
              </w:rPr>
              <w:t>Na</w:t>
            </w:r>
            <w:r w:rsidRPr="00B26312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Pr="00B26312">
              <w:rPr>
                <w:rFonts w:ascii="Calibri" w:hAnsi="Calibri"/>
                <w:b/>
                <w:sz w:val="28"/>
                <w:szCs w:val="28"/>
                <w:lang w:val="en-US"/>
              </w:rPr>
              <w:t>Ag</w:t>
            </w:r>
            <w:r w:rsidRPr="00B26312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proofErr w:type="spellStart"/>
            <w:r w:rsidRPr="00B26312">
              <w:rPr>
                <w:rFonts w:ascii="Calibri" w:hAnsi="Calibri"/>
                <w:b/>
                <w:sz w:val="28"/>
                <w:szCs w:val="28"/>
                <w:lang w:val="en-US"/>
              </w:rPr>
              <w:t>Ba</w:t>
            </w:r>
            <w:proofErr w:type="spellEnd"/>
            <w:r w:rsidRPr="00B26312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Pr="00B26312">
              <w:rPr>
                <w:rFonts w:ascii="Calibri" w:hAnsi="Calibri"/>
                <w:b/>
                <w:sz w:val="28"/>
                <w:szCs w:val="28"/>
                <w:lang w:val="en-US"/>
              </w:rPr>
              <w:t>Ca</w:t>
            </w:r>
            <w:r w:rsidRPr="00B26312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Pr="00B26312">
              <w:rPr>
                <w:rFonts w:ascii="Calibri" w:hAnsi="Calibri"/>
                <w:b/>
                <w:sz w:val="28"/>
                <w:szCs w:val="28"/>
                <w:lang w:val="en-US"/>
              </w:rPr>
              <w:t>Mg</w:t>
            </w:r>
            <w:r w:rsidRPr="00B26312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Pr="00B26312">
              <w:rPr>
                <w:rFonts w:ascii="Calibri" w:hAnsi="Calibri"/>
                <w:b/>
                <w:sz w:val="28"/>
                <w:szCs w:val="28"/>
                <w:lang w:val="en-US"/>
              </w:rPr>
              <w:t>Zn</w:t>
            </w:r>
            <w:r w:rsidRPr="00B26312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Pr="00B26312">
              <w:rPr>
                <w:rFonts w:ascii="Calibri" w:hAnsi="Calibri"/>
                <w:b/>
                <w:sz w:val="28"/>
                <w:szCs w:val="28"/>
                <w:lang w:val="en-US"/>
              </w:rPr>
              <w:t>Al</w:t>
            </w:r>
            <w:r w:rsidRPr="00B26312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Pr="00B26312">
              <w:rPr>
                <w:rFonts w:ascii="Calibri" w:hAnsi="Calibri"/>
                <w:b/>
                <w:sz w:val="28"/>
                <w:szCs w:val="28"/>
                <w:lang w:val="en-US"/>
              </w:rPr>
              <w:t>F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 και από το </w:t>
            </w:r>
            <w:r w:rsidRPr="00B26312">
              <w:rPr>
                <w:rFonts w:ascii="Calibri" w:hAnsi="Calibri"/>
                <w:b/>
                <w:sz w:val="28"/>
                <w:szCs w:val="28"/>
              </w:rPr>
              <w:t>Η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 ο (+1), το </w:t>
            </w:r>
            <w:r w:rsidRPr="00B26312">
              <w:rPr>
                <w:rFonts w:ascii="Calibri" w:hAnsi="Calibri"/>
                <w:b/>
                <w:sz w:val="28"/>
                <w:szCs w:val="28"/>
              </w:rPr>
              <w:t>Ο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B26312">
              <w:rPr>
                <w:rFonts w:ascii="Calibri" w:hAnsi="Calibri"/>
                <w:sz w:val="28"/>
                <w:szCs w:val="28"/>
              </w:rPr>
              <w:t>ο</w:t>
            </w:r>
            <w:proofErr w:type="spellEnd"/>
            <w:r w:rsidRPr="00B26312">
              <w:rPr>
                <w:rFonts w:ascii="Calibri" w:hAnsi="Calibri"/>
                <w:sz w:val="28"/>
                <w:szCs w:val="28"/>
              </w:rPr>
              <w:t xml:space="preserve"> (-2), το </w:t>
            </w:r>
            <w:proofErr w:type="spellStart"/>
            <w:r w:rsidRPr="00B26312">
              <w:rPr>
                <w:rFonts w:ascii="Calibri" w:hAnsi="Calibri"/>
                <w:b/>
                <w:sz w:val="28"/>
                <w:szCs w:val="28"/>
                <w:lang w:val="en-US"/>
              </w:rPr>
              <w:t>Cl</w:t>
            </w:r>
            <w:proofErr w:type="spellEnd"/>
            <w:r w:rsidRPr="00B26312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Pr="00B26312">
              <w:rPr>
                <w:rFonts w:ascii="Calibri" w:hAnsi="Calibri"/>
                <w:b/>
                <w:sz w:val="28"/>
                <w:szCs w:val="28"/>
                <w:lang w:val="en-US"/>
              </w:rPr>
              <w:t>Br</w:t>
            </w:r>
            <w:r w:rsidRPr="00B26312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Pr="00B26312">
              <w:rPr>
                <w:rFonts w:ascii="Calibri" w:hAnsi="Calibri"/>
                <w:b/>
                <w:sz w:val="28"/>
                <w:szCs w:val="28"/>
                <w:lang w:val="en-US"/>
              </w:rPr>
              <w:t>I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  ο (-1).</w:t>
            </w:r>
          </w:p>
        </w:tc>
        <w:tc>
          <w:tcPr>
            <w:tcW w:w="1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26312" w:rsidRPr="00B26312" w:rsidTr="00B26312">
        <w:trPr>
          <w:jc w:val="center"/>
        </w:trPr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b/>
                <w:bCs/>
                <w:sz w:val="28"/>
                <w:szCs w:val="28"/>
              </w:rPr>
              <w:t>ΚΕΦΑΛΑΙΟ 3: ΟΞΕΑ-ΒΑΣΕΙΣ-ΑΛΑΤΑ-ΟΞΕΙΔΙΑ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b/>
                <w:sz w:val="28"/>
                <w:szCs w:val="28"/>
              </w:rPr>
              <w:t>Σελίδες</w:t>
            </w:r>
          </w:p>
        </w:tc>
      </w:tr>
      <w:tr w:rsidR="00B26312" w:rsidRPr="00B26312" w:rsidTr="00B26312">
        <w:trPr>
          <w:jc w:val="center"/>
        </w:trPr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sz w:val="28"/>
                <w:szCs w:val="28"/>
                <w:lang w:val="en-US"/>
              </w:rPr>
              <w:t>A</w:t>
            </w:r>
            <w:proofErr w:type="spellStart"/>
            <w:r w:rsidRPr="00B26312">
              <w:rPr>
                <w:rFonts w:ascii="Calibri" w:hAnsi="Calibri"/>
                <w:sz w:val="28"/>
                <w:szCs w:val="28"/>
              </w:rPr>
              <w:t>πό</w:t>
            </w:r>
            <w:proofErr w:type="spellEnd"/>
            <w:r w:rsidRPr="00B26312">
              <w:rPr>
                <w:rFonts w:ascii="Calibri" w:hAnsi="Calibri"/>
                <w:sz w:val="28"/>
                <w:szCs w:val="28"/>
              </w:rPr>
              <w:t xml:space="preserve"> την παράγραφο 3.5 εντός ύλης είναι το 3 «Αντιδράσεις απλής αντικατάστασης» (σελ 100-101)</w:t>
            </w:r>
          </w:p>
          <w:p w:rsidR="00B26312" w:rsidRPr="00B26312" w:rsidRDefault="00B26312" w:rsidP="00A21D17">
            <w:pPr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sz w:val="28"/>
                <w:szCs w:val="28"/>
              </w:rPr>
              <w:t xml:space="preserve">Από τις </w:t>
            </w:r>
            <w:proofErr w:type="spellStart"/>
            <w:r w:rsidRPr="00B26312">
              <w:rPr>
                <w:rFonts w:ascii="Calibri" w:hAnsi="Calibri"/>
                <w:sz w:val="28"/>
                <w:szCs w:val="28"/>
              </w:rPr>
              <w:t>μεταθετικές</w:t>
            </w:r>
            <w:proofErr w:type="spellEnd"/>
            <w:r w:rsidRPr="00B26312">
              <w:rPr>
                <w:rFonts w:ascii="Calibri" w:hAnsi="Calibri"/>
                <w:sz w:val="28"/>
                <w:szCs w:val="28"/>
              </w:rPr>
              <w:t xml:space="preserve"> αντιδράσεις όλα (102-104) </w:t>
            </w:r>
            <w:proofErr w:type="spellStart"/>
            <w:r w:rsidRPr="00B26312">
              <w:rPr>
                <w:rFonts w:ascii="Calibri" w:hAnsi="Calibri"/>
                <w:sz w:val="28"/>
                <w:szCs w:val="28"/>
              </w:rPr>
              <w:t>εως</w:t>
            </w:r>
            <w:proofErr w:type="spellEnd"/>
            <w:r w:rsidRPr="00B26312">
              <w:rPr>
                <w:rFonts w:ascii="Calibri" w:hAnsi="Calibri"/>
                <w:sz w:val="28"/>
                <w:szCs w:val="28"/>
              </w:rPr>
              <w:t xml:space="preserve"> τα τρία πρώτα παραδείγματα αντιδράσεων εξουδετέρωσης.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ind w:hanging="426"/>
              <w:jc w:val="center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sz w:val="28"/>
                <w:szCs w:val="28"/>
              </w:rPr>
              <w:t xml:space="preserve">      100 - 104</w:t>
            </w:r>
          </w:p>
        </w:tc>
      </w:tr>
      <w:tr w:rsidR="00B26312" w:rsidRPr="00B26312" w:rsidTr="00B26312">
        <w:trPr>
          <w:jc w:val="center"/>
        </w:trPr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i/>
                <w:sz w:val="28"/>
                <w:szCs w:val="28"/>
              </w:rPr>
              <w:t>Παρατηρήσεις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: </w:t>
            </w:r>
          </w:p>
          <w:p w:rsidR="00B26312" w:rsidRPr="00B26312" w:rsidRDefault="00B26312" w:rsidP="00A21D17">
            <w:pPr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sz w:val="28"/>
                <w:szCs w:val="28"/>
              </w:rPr>
              <w:t xml:space="preserve">α) Η </w:t>
            </w:r>
            <w:r w:rsidRPr="00B26312">
              <w:rPr>
                <w:rFonts w:ascii="Calibri" w:hAnsi="Calibri"/>
                <w:i/>
                <w:sz w:val="28"/>
                <w:szCs w:val="28"/>
              </w:rPr>
              <w:t xml:space="preserve">Σειρά δραστικότητας ορισμένων μετάλλων και </w:t>
            </w:r>
            <w:proofErr w:type="spellStart"/>
            <w:r w:rsidRPr="00B26312">
              <w:rPr>
                <w:rFonts w:ascii="Calibri" w:hAnsi="Calibri"/>
                <w:i/>
                <w:sz w:val="28"/>
                <w:szCs w:val="28"/>
              </w:rPr>
              <w:t>αμετάλλων</w:t>
            </w:r>
            <w:proofErr w:type="spellEnd"/>
            <w:r w:rsidRPr="00B26312"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  <w:r w:rsidRPr="00B26312">
              <w:rPr>
                <w:rFonts w:ascii="Calibri" w:hAnsi="Calibri"/>
                <w:sz w:val="28"/>
                <w:szCs w:val="28"/>
              </w:rPr>
              <w:t>να μην απομνημονευθεί.</w:t>
            </w:r>
          </w:p>
        </w:tc>
        <w:tc>
          <w:tcPr>
            <w:tcW w:w="19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312" w:rsidRPr="00B26312" w:rsidRDefault="00B26312" w:rsidP="00A21D17">
            <w:pPr>
              <w:ind w:hanging="426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26312" w:rsidRPr="00B26312" w:rsidTr="00B26312">
        <w:trPr>
          <w:jc w:val="center"/>
        </w:trPr>
        <w:tc>
          <w:tcPr>
            <w:tcW w:w="8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sz w:val="28"/>
                <w:szCs w:val="28"/>
              </w:rPr>
              <w:t>β) Ο Πίνακας 3.1 να μην απομνημονευθεί.</w:t>
            </w:r>
          </w:p>
        </w:tc>
        <w:tc>
          <w:tcPr>
            <w:tcW w:w="19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312" w:rsidRPr="00B26312" w:rsidRDefault="00B26312" w:rsidP="00A21D17">
            <w:pPr>
              <w:ind w:hanging="426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26312" w:rsidRPr="00B26312" w:rsidTr="00B26312">
        <w:trPr>
          <w:jc w:val="center"/>
        </w:trPr>
        <w:tc>
          <w:tcPr>
            <w:tcW w:w="8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312" w:rsidRPr="00B26312" w:rsidRDefault="00B26312" w:rsidP="00A21D17">
            <w:pPr>
              <w:ind w:hanging="426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918F3" w:rsidRDefault="006918F3" w:rsidP="006918F3">
      <w:pPr>
        <w:shd w:val="clear" w:color="auto" w:fill="FFFFFF"/>
        <w:rPr>
          <w:rFonts w:ascii="Calibri" w:hAnsi="Calibri"/>
          <w:sz w:val="22"/>
          <w:szCs w:val="22"/>
        </w:rPr>
      </w:pPr>
    </w:p>
    <w:p w:rsidR="00776F67" w:rsidRDefault="00776F67"/>
    <w:p w:rsidR="005B76EC" w:rsidRDefault="005B76EC"/>
    <w:tbl>
      <w:tblPr>
        <w:tblW w:w="0" w:type="auto"/>
        <w:jc w:val="center"/>
        <w:tblInd w:w="-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54"/>
        <w:gridCol w:w="1509"/>
      </w:tblGrid>
      <w:tr w:rsidR="00B26312" w:rsidRPr="00B26312" w:rsidTr="00B26312">
        <w:trPr>
          <w:jc w:val="center"/>
        </w:trPr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b/>
                <w:bCs/>
                <w:sz w:val="28"/>
                <w:szCs w:val="28"/>
              </w:rPr>
              <w:t xml:space="preserve">ΚΕΦΑΛΑΙΟ 4: ΣΤΟΙΧΕΙΟΜΕΤΡΙΑ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b/>
                <w:sz w:val="28"/>
                <w:szCs w:val="28"/>
              </w:rPr>
              <w:t>Σελίδες</w:t>
            </w:r>
          </w:p>
        </w:tc>
      </w:tr>
      <w:tr w:rsidR="00B26312" w:rsidRPr="00B26312" w:rsidTr="00B26312">
        <w:trPr>
          <w:jc w:val="center"/>
        </w:trPr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b/>
                <w:sz w:val="28"/>
                <w:szCs w:val="28"/>
              </w:rPr>
              <w:t>4.1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 «Βασικές έννοιες για τους χημικούς υπολογισμούς: σχετική ατομική μάζα, σχετική μοριακή μάζα, </w:t>
            </w:r>
            <w:r w:rsidRPr="00B26312">
              <w:rPr>
                <w:rFonts w:ascii="Calibri" w:hAnsi="Calibri"/>
                <w:sz w:val="28"/>
                <w:szCs w:val="28"/>
                <w:lang w:val="en-US"/>
              </w:rPr>
              <w:t>mol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 , αριθμός </w:t>
            </w:r>
            <w:r w:rsidRPr="00B26312">
              <w:rPr>
                <w:rFonts w:ascii="Calibri" w:hAnsi="Calibri"/>
                <w:sz w:val="28"/>
                <w:szCs w:val="28"/>
                <w:lang w:val="en-US"/>
              </w:rPr>
              <w:t>Avogadro</w:t>
            </w:r>
            <w:r w:rsidRPr="00B26312">
              <w:rPr>
                <w:rFonts w:ascii="Calibri" w:hAnsi="Calibri"/>
                <w:sz w:val="28"/>
                <w:szCs w:val="28"/>
              </w:rPr>
              <w:t>, γραμμομοριακός όγκος»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sz w:val="28"/>
                <w:szCs w:val="28"/>
              </w:rPr>
              <w:t>128-135</w:t>
            </w:r>
          </w:p>
        </w:tc>
      </w:tr>
      <w:tr w:rsidR="00B26312" w:rsidRPr="00B26312" w:rsidTr="00B26312">
        <w:trPr>
          <w:trHeight w:val="845"/>
          <w:jc w:val="center"/>
        </w:trPr>
        <w:tc>
          <w:tcPr>
            <w:tcW w:w="8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rPr>
                <w:rFonts w:ascii="Calibri" w:hAnsi="Calibri"/>
                <w:i/>
                <w:sz w:val="28"/>
                <w:szCs w:val="28"/>
              </w:rPr>
            </w:pPr>
            <w:r w:rsidRPr="00B26312">
              <w:rPr>
                <w:rFonts w:ascii="Calibri" w:hAnsi="Calibri"/>
                <w:i/>
                <w:sz w:val="28"/>
                <w:szCs w:val="28"/>
              </w:rPr>
              <w:t>Παρατήρηση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: Στην υποενότητα </w:t>
            </w:r>
            <w:r w:rsidRPr="00B26312">
              <w:rPr>
                <w:rFonts w:ascii="Calibri" w:hAnsi="Calibri"/>
                <w:i/>
                <w:sz w:val="28"/>
                <w:szCs w:val="28"/>
              </w:rPr>
              <w:t>Γραμμομοριακός όγκος (</w:t>
            </w:r>
            <w:proofErr w:type="spellStart"/>
            <w:r w:rsidRPr="00B26312">
              <w:rPr>
                <w:rFonts w:ascii="Calibri" w:hAnsi="Calibri"/>
                <w:i/>
                <w:sz w:val="28"/>
                <w:szCs w:val="28"/>
                <w:lang w:val="en-US"/>
              </w:rPr>
              <w:t>Vm</w:t>
            </w:r>
            <w:proofErr w:type="spellEnd"/>
            <w:r w:rsidRPr="00B26312">
              <w:rPr>
                <w:rFonts w:ascii="Calibri" w:hAnsi="Calibri"/>
                <w:i/>
                <w:sz w:val="28"/>
                <w:szCs w:val="28"/>
              </w:rPr>
              <w:t xml:space="preserve">), 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μόνο ο ορισμός του γραμμομοριακού όγκου και η τιμή του σε </w:t>
            </w:r>
            <w:r w:rsidRPr="00B26312">
              <w:rPr>
                <w:rFonts w:ascii="Calibri" w:hAnsi="Calibri"/>
                <w:sz w:val="28"/>
                <w:szCs w:val="28"/>
                <w:lang w:val="en-US"/>
              </w:rPr>
              <w:t>STP</w:t>
            </w:r>
            <w:r w:rsidRPr="00B26312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sz w:val="28"/>
                <w:szCs w:val="28"/>
              </w:rPr>
              <w:t>132</w:t>
            </w:r>
          </w:p>
        </w:tc>
      </w:tr>
      <w:tr w:rsidR="00B26312" w:rsidRPr="00B26312" w:rsidTr="00B26312">
        <w:trPr>
          <w:jc w:val="center"/>
        </w:trPr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b/>
                <w:sz w:val="28"/>
                <w:szCs w:val="28"/>
              </w:rPr>
              <w:lastRenderedPageBreak/>
              <w:t>4.2</w:t>
            </w:r>
            <w:r w:rsidRPr="00B26312">
              <w:rPr>
                <w:rFonts w:ascii="Calibri" w:hAnsi="Calibri"/>
                <w:sz w:val="28"/>
                <w:szCs w:val="28"/>
              </w:rPr>
              <w:t xml:space="preserve"> «Καταστατική εξίσωση των αερίων»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6312">
              <w:rPr>
                <w:rFonts w:ascii="Calibri" w:hAnsi="Calibri"/>
                <w:sz w:val="28"/>
                <w:szCs w:val="28"/>
              </w:rPr>
              <w:t>139-140</w:t>
            </w:r>
          </w:p>
        </w:tc>
      </w:tr>
      <w:tr w:rsidR="00B26312" w:rsidRPr="00B26312" w:rsidTr="00B26312">
        <w:trPr>
          <w:jc w:val="center"/>
        </w:trPr>
        <w:tc>
          <w:tcPr>
            <w:tcW w:w="8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26312" w:rsidRPr="00B26312" w:rsidTr="00B26312">
        <w:trPr>
          <w:jc w:val="center"/>
        </w:trPr>
        <w:tc>
          <w:tcPr>
            <w:tcW w:w="85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312" w:rsidRPr="00B26312" w:rsidRDefault="00B26312" w:rsidP="00A21D1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312" w:rsidRPr="00B26312" w:rsidRDefault="00B26312" w:rsidP="00A21D1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26312" w:rsidRDefault="00B26312" w:rsidP="005B76EC">
      <w:pPr>
        <w:ind w:left="7920"/>
        <w:rPr>
          <w:lang w:val="en-US"/>
        </w:rPr>
      </w:pPr>
    </w:p>
    <w:p w:rsidR="00B26312" w:rsidRDefault="00B26312" w:rsidP="005B76EC">
      <w:pPr>
        <w:ind w:left="7920"/>
        <w:rPr>
          <w:lang w:val="en-US"/>
        </w:rPr>
      </w:pPr>
    </w:p>
    <w:p w:rsidR="000E338C" w:rsidRPr="00B26312" w:rsidRDefault="000E338C" w:rsidP="005B76EC">
      <w:pPr>
        <w:ind w:left="7920"/>
        <w:rPr>
          <w:sz w:val="28"/>
          <w:szCs w:val="28"/>
        </w:rPr>
      </w:pPr>
      <w:r w:rsidRPr="00B26312">
        <w:rPr>
          <w:sz w:val="28"/>
          <w:szCs w:val="28"/>
        </w:rPr>
        <w:t>Οι καθηγητές</w:t>
      </w:r>
    </w:p>
    <w:p w:rsidR="000E338C" w:rsidRPr="00B26312" w:rsidRDefault="000E338C" w:rsidP="005B76EC">
      <w:pPr>
        <w:ind w:left="7920"/>
        <w:rPr>
          <w:sz w:val="28"/>
          <w:szCs w:val="28"/>
        </w:rPr>
      </w:pPr>
      <w:r w:rsidRPr="00B26312">
        <w:rPr>
          <w:sz w:val="28"/>
          <w:szCs w:val="28"/>
        </w:rPr>
        <w:t>Αργύρη Αθηνά</w:t>
      </w:r>
    </w:p>
    <w:p w:rsidR="000E338C" w:rsidRPr="00B26312" w:rsidRDefault="0098336A" w:rsidP="005B76EC">
      <w:pPr>
        <w:ind w:left="7920"/>
        <w:rPr>
          <w:sz w:val="28"/>
          <w:szCs w:val="28"/>
        </w:rPr>
      </w:pPr>
      <w:r w:rsidRPr="00B26312">
        <w:rPr>
          <w:sz w:val="28"/>
          <w:szCs w:val="28"/>
          <w:lang w:val="en-US"/>
        </w:rPr>
        <w:t>E</w:t>
      </w:r>
      <w:r w:rsidRPr="00B26312">
        <w:rPr>
          <w:sz w:val="28"/>
          <w:szCs w:val="28"/>
        </w:rPr>
        <w:t>φεντάκης Δημήτριος</w:t>
      </w:r>
    </w:p>
    <w:p w:rsidR="00567027" w:rsidRDefault="00567027" w:rsidP="005B76EC">
      <w:pPr>
        <w:ind w:left="7920"/>
      </w:pPr>
    </w:p>
    <w:p w:rsidR="00567027" w:rsidRDefault="00567027" w:rsidP="005B76EC">
      <w:pPr>
        <w:ind w:left="7920"/>
      </w:pPr>
    </w:p>
    <w:p w:rsidR="00567027" w:rsidRDefault="00567027" w:rsidP="005B76EC">
      <w:pPr>
        <w:ind w:left="7920"/>
      </w:pPr>
    </w:p>
    <w:sectPr w:rsidR="00567027" w:rsidSect="000E3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B4" w:rsidRDefault="009140B4" w:rsidP="00B96610">
      <w:r>
        <w:separator/>
      </w:r>
    </w:p>
  </w:endnote>
  <w:endnote w:type="continuationSeparator" w:id="0">
    <w:p w:rsidR="009140B4" w:rsidRDefault="009140B4" w:rsidP="00B9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B4" w:rsidRDefault="009140B4" w:rsidP="00B96610">
      <w:r>
        <w:separator/>
      </w:r>
    </w:p>
  </w:footnote>
  <w:footnote w:type="continuationSeparator" w:id="0">
    <w:p w:rsidR="009140B4" w:rsidRDefault="009140B4" w:rsidP="00B96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6B8"/>
    <w:multiLevelType w:val="hybridMultilevel"/>
    <w:tmpl w:val="129A10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F3"/>
    <w:rsid w:val="000B57CB"/>
    <w:rsid w:val="000B6571"/>
    <w:rsid w:val="000E338C"/>
    <w:rsid w:val="000E77DF"/>
    <w:rsid w:val="001C270A"/>
    <w:rsid w:val="00221556"/>
    <w:rsid w:val="00357547"/>
    <w:rsid w:val="003E6ABD"/>
    <w:rsid w:val="004F1FCB"/>
    <w:rsid w:val="00567027"/>
    <w:rsid w:val="005B76EC"/>
    <w:rsid w:val="006334CE"/>
    <w:rsid w:val="006918F3"/>
    <w:rsid w:val="00705C04"/>
    <w:rsid w:val="00776F67"/>
    <w:rsid w:val="009140B4"/>
    <w:rsid w:val="0098336A"/>
    <w:rsid w:val="00A5702D"/>
    <w:rsid w:val="00B26312"/>
    <w:rsid w:val="00B96610"/>
    <w:rsid w:val="00CA467E"/>
    <w:rsid w:val="00CC11AB"/>
    <w:rsid w:val="00D130BC"/>
    <w:rsid w:val="00D548BF"/>
    <w:rsid w:val="00DC38F4"/>
    <w:rsid w:val="00E91B6E"/>
    <w:rsid w:val="00EC33A4"/>
    <w:rsid w:val="00F64136"/>
    <w:rsid w:val="00F95D0C"/>
    <w:rsid w:val="00F9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uiPriority w:val="34"/>
    <w:qFormat/>
    <w:rsid w:val="006918F3"/>
    <w:pPr>
      <w:ind w:left="720"/>
      <w:contextualSpacing/>
    </w:pPr>
  </w:style>
  <w:style w:type="paragraph" w:styleId="a3">
    <w:name w:val="List Paragraph"/>
    <w:basedOn w:val="a"/>
    <w:uiPriority w:val="34"/>
    <w:qFormat/>
    <w:rsid w:val="000B6571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B96610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B9661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B96610"/>
    <w:rPr>
      <w:vertAlign w:val="superscript"/>
    </w:rPr>
  </w:style>
  <w:style w:type="table" w:styleId="a6">
    <w:name w:val="Table Grid"/>
    <w:basedOn w:val="a1"/>
    <w:uiPriority w:val="59"/>
    <w:rsid w:val="00CA4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αράγραφος λίστας"/>
    <w:basedOn w:val="Normal"/>
    <w:uiPriority w:val="34"/>
    <w:qFormat/>
    <w:rsid w:val="006918F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0B65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66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61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B966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3A32-7C58-444B-B4B2-37CD7DD7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 arg</dc:creator>
  <cp:lastModifiedBy>OWNER</cp:lastModifiedBy>
  <cp:revision>3</cp:revision>
  <dcterms:created xsi:type="dcterms:W3CDTF">2019-05-13T19:22:00Z</dcterms:created>
  <dcterms:modified xsi:type="dcterms:W3CDTF">2019-05-13T19:23:00Z</dcterms:modified>
</cp:coreProperties>
</file>