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1841F3" w:rsidRDefault="001841F3" w:rsidP="001841F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841F3">
              <w:rPr>
                <w:rFonts w:ascii="Arial" w:hAnsi="Arial" w:cs="Arial"/>
                <w:b/>
                <w:bCs/>
                <w:sz w:val="40"/>
                <w:szCs w:val="40"/>
              </w:rPr>
              <w:t>Ν.  ΕΛΛΗΝΙΚΗ  ΛΟΓΟΤΕΧΝΙΑ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416159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416159" w:rsidRPr="00416159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530BA2" w:rsidRPr="00530BA2">
        <w:rPr>
          <w:rFonts w:ascii="Arial" w:eastAsia="Calibri" w:hAnsi="Arial" w:cs="Arial"/>
          <w:b/>
          <w:bCs/>
          <w:sz w:val="28"/>
          <w:szCs w:val="28"/>
        </w:rPr>
        <w:t>Ν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="00530BA2" w:rsidRPr="00530BA2">
        <w:rPr>
          <w:rFonts w:ascii="Arial" w:eastAsia="Calibri" w:hAnsi="Arial" w:cs="Arial"/>
          <w:b/>
          <w:bCs/>
          <w:sz w:val="28"/>
          <w:szCs w:val="28"/>
        </w:rPr>
        <w:t xml:space="preserve">ΕΛΛΗΝΙΚΗ 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ΛΟΓΟΤΕΧΝΙΑ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16159" w:rsidRDefault="00416159" w:rsidP="00416159">
      <w:pPr>
        <w:rPr>
          <w:rFonts w:ascii="Arial" w:hAnsi="Arial" w:cs="Arial"/>
          <w:sz w:val="28"/>
          <w:szCs w:val="28"/>
          <w:lang w:val="en-US"/>
        </w:rPr>
      </w:pPr>
      <w:r w:rsidRPr="00416159">
        <w:rPr>
          <w:rFonts w:ascii="Arial" w:hAnsi="Arial" w:cs="Arial"/>
          <w:sz w:val="28"/>
          <w:szCs w:val="28"/>
        </w:rPr>
        <w:t>Νέα Αθηναϊκή Σχολή (σ.8-16)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</w:r>
      <w:proofErr w:type="spellStart"/>
      <w:r w:rsidRPr="00416159">
        <w:rPr>
          <w:rFonts w:ascii="Arial" w:hAnsi="Arial" w:cs="Arial"/>
          <w:sz w:val="28"/>
          <w:szCs w:val="28"/>
        </w:rPr>
        <w:t>Αλεξ</w:t>
      </w:r>
      <w:proofErr w:type="spellEnd"/>
      <w:r w:rsidRPr="00416159">
        <w:rPr>
          <w:rFonts w:ascii="Arial" w:hAnsi="Arial" w:cs="Arial"/>
          <w:sz w:val="28"/>
          <w:szCs w:val="28"/>
        </w:rPr>
        <w:t>. Παπαδιαμάντης</w:t>
      </w:r>
      <w:r w:rsidRPr="00416159">
        <w:rPr>
          <w:rFonts w:ascii="Arial" w:hAnsi="Arial" w:cs="Arial"/>
          <w:sz w:val="28"/>
          <w:szCs w:val="28"/>
        </w:rPr>
        <w:tab/>
        <w:t>: Το μοιρολόγι της φώκιας (σ. 68-71)</w:t>
      </w:r>
      <w:r w:rsidRPr="00416159">
        <w:rPr>
          <w:rFonts w:ascii="Arial" w:hAnsi="Arial" w:cs="Arial"/>
          <w:sz w:val="28"/>
          <w:szCs w:val="28"/>
        </w:rPr>
        <w:br/>
      </w:r>
      <w:proofErr w:type="spellStart"/>
      <w:r w:rsidRPr="00416159">
        <w:rPr>
          <w:rFonts w:ascii="Arial" w:hAnsi="Arial" w:cs="Arial"/>
          <w:sz w:val="28"/>
          <w:szCs w:val="28"/>
        </w:rPr>
        <w:t>Ανδρ</w:t>
      </w:r>
      <w:proofErr w:type="spellEnd"/>
      <w:r w:rsidRPr="00416159">
        <w:rPr>
          <w:rFonts w:ascii="Arial" w:hAnsi="Arial" w:cs="Arial"/>
          <w:sz w:val="28"/>
          <w:szCs w:val="28"/>
        </w:rPr>
        <w:t>. Καρκαβίτσας</w:t>
      </w:r>
      <w:r w:rsidRPr="00416159">
        <w:rPr>
          <w:rFonts w:ascii="Arial" w:hAnsi="Arial" w:cs="Arial"/>
          <w:sz w:val="28"/>
          <w:szCs w:val="28"/>
        </w:rPr>
        <w:tab/>
        <w:t>: Ναυάγια (Άπαντα) (σ. 98-101)</w:t>
      </w:r>
      <w:r w:rsidRPr="00416159">
        <w:rPr>
          <w:rFonts w:ascii="Arial" w:hAnsi="Arial" w:cs="Arial"/>
          <w:sz w:val="28"/>
          <w:szCs w:val="28"/>
        </w:rPr>
        <w:br/>
        <w:t>Κ. Θεοτόκης</w:t>
      </w:r>
      <w:r w:rsidRPr="00416159">
        <w:rPr>
          <w:rFonts w:ascii="Arial" w:hAnsi="Arial" w:cs="Arial"/>
          <w:sz w:val="28"/>
          <w:szCs w:val="28"/>
        </w:rPr>
        <w:tab/>
      </w:r>
      <w:r w:rsidRPr="00416159">
        <w:rPr>
          <w:rFonts w:ascii="Arial" w:hAnsi="Arial" w:cs="Arial"/>
          <w:sz w:val="28"/>
          <w:szCs w:val="28"/>
        </w:rPr>
        <w:tab/>
        <w:t>: Η Τιμή και το Χρήμα (σ. 137-150)</w:t>
      </w:r>
      <w:r w:rsidRPr="00416159">
        <w:rPr>
          <w:rFonts w:ascii="Arial" w:hAnsi="Arial" w:cs="Arial"/>
          <w:sz w:val="28"/>
          <w:szCs w:val="28"/>
        </w:rPr>
        <w:br/>
        <w:t>Ν. Καζαντζάκης</w:t>
      </w:r>
      <w:r w:rsidRPr="00416159">
        <w:rPr>
          <w:rFonts w:ascii="Arial" w:hAnsi="Arial" w:cs="Arial"/>
          <w:sz w:val="28"/>
          <w:szCs w:val="28"/>
        </w:rPr>
        <w:tab/>
      </w:r>
      <w:r w:rsidRPr="00416159">
        <w:rPr>
          <w:rFonts w:ascii="Arial" w:hAnsi="Arial" w:cs="Arial"/>
          <w:sz w:val="28"/>
          <w:szCs w:val="28"/>
        </w:rPr>
        <w:tab/>
        <w:t>: Αλέξης Ζορμπάς (</w:t>
      </w:r>
      <w:proofErr w:type="spellStart"/>
      <w:r w:rsidRPr="00416159">
        <w:rPr>
          <w:rFonts w:ascii="Arial" w:hAnsi="Arial" w:cs="Arial"/>
          <w:sz w:val="28"/>
          <w:szCs w:val="28"/>
        </w:rPr>
        <w:t>εκδ</w:t>
      </w:r>
      <w:proofErr w:type="spellEnd"/>
      <w:r w:rsidRPr="00416159">
        <w:rPr>
          <w:rFonts w:ascii="Arial" w:hAnsi="Arial" w:cs="Arial"/>
          <w:sz w:val="28"/>
          <w:szCs w:val="28"/>
        </w:rPr>
        <w:t>. Δίφρος) (σ. 159-163)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  <w:t>Νεότερη Λογοτεχνία </w:t>
      </w:r>
      <w:r w:rsidRPr="00416159">
        <w:rPr>
          <w:rFonts w:ascii="Arial" w:hAnsi="Arial" w:cs="Arial"/>
          <w:sz w:val="28"/>
          <w:szCs w:val="28"/>
        </w:rPr>
        <w:br/>
        <w:t>Πρώτη δεκαετία του Μεσοπολέμου (1922-1930) (σ.171)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  <w:t>Κ.Γ. Καρυωτάκης</w:t>
      </w:r>
      <w:r w:rsidRPr="00416159">
        <w:rPr>
          <w:rFonts w:ascii="Arial" w:hAnsi="Arial" w:cs="Arial"/>
          <w:sz w:val="28"/>
          <w:szCs w:val="28"/>
        </w:rPr>
        <w:tab/>
      </w:r>
      <w:r w:rsidRPr="00416159">
        <w:rPr>
          <w:rFonts w:ascii="Arial" w:hAnsi="Arial" w:cs="Arial"/>
          <w:sz w:val="28"/>
          <w:szCs w:val="28"/>
        </w:rPr>
        <w:tab/>
        <w:t>: [Είμαστε κάτι...] (σ. 178-179)</w:t>
      </w:r>
      <w:r w:rsidRPr="00416159">
        <w:rPr>
          <w:rFonts w:ascii="Arial" w:hAnsi="Arial" w:cs="Arial"/>
          <w:sz w:val="28"/>
          <w:szCs w:val="28"/>
        </w:rPr>
        <w:br/>
      </w:r>
    </w:p>
    <w:p w:rsidR="00416159" w:rsidRPr="00416159" w:rsidRDefault="00416159" w:rsidP="00416159">
      <w:pPr>
        <w:rPr>
          <w:rFonts w:ascii="Arial" w:hAnsi="Arial" w:cs="Arial"/>
          <w:sz w:val="28"/>
          <w:szCs w:val="28"/>
        </w:rPr>
      </w:pPr>
      <w:r w:rsidRPr="00416159">
        <w:rPr>
          <w:rFonts w:ascii="Arial" w:hAnsi="Arial" w:cs="Arial"/>
          <w:sz w:val="28"/>
          <w:szCs w:val="28"/>
        </w:rPr>
        <w:t>Νεότερη ποίηση (σ.194-198)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Γ</w:t>
      </w:r>
      <w:r w:rsidRPr="00416159">
        <w:rPr>
          <w:rFonts w:ascii="Arial" w:hAnsi="Arial" w:cs="Arial"/>
          <w:sz w:val="28"/>
          <w:szCs w:val="28"/>
        </w:rPr>
        <w:t>ιώργος Σεφέρης</w:t>
      </w:r>
      <w:r w:rsidRPr="00416159">
        <w:rPr>
          <w:rFonts w:ascii="Arial" w:hAnsi="Arial" w:cs="Arial"/>
          <w:sz w:val="28"/>
          <w:szCs w:val="28"/>
        </w:rPr>
        <w:tab/>
      </w:r>
      <w:r w:rsidRPr="00416159">
        <w:rPr>
          <w:rFonts w:ascii="Arial" w:hAnsi="Arial" w:cs="Arial"/>
          <w:sz w:val="28"/>
          <w:szCs w:val="28"/>
        </w:rPr>
        <w:tab/>
        <w:t xml:space="preserve">: «Επί Ασπαλάθων...» (Ποιήματα, </w:t>
      </w:r>
      <w:proofErr w:type="spellStart"/>
      <w:r w:rsidRPr="00416159">
        <w:rPr>
          <w:rFonts w:ascii="Arial" w:hAnsi="Arial" w:cs="Arial"/>
          <w:sz w:val="28"/>
          <w:szCs w:val="28"/>
        </w:rPr>
        <w:t>εκδ</w:t>
      </w:r>
      <w:proofErr w:type="spellEnd"/>
      <w:r w:rsidRPr="00416159">
        <w:rPr>
          <w:rFonts w:ascii="Arial" w:hAnsi="Arial" w:cs="Arial"/>
          <w:sz w:val="28"/>
          <w:szCs w:val="28"/>
        </w:rPr>
        <w:t>. Ίκαρος) (σ.213-214)</w:t>
      </w:r>
      <w:r w:rsidRPr="00416159">
        <w:rPr>
          <w:rFonts w:ascii="Arial" w:hAnsi="Arial" w:cs="Arial"/>
          <w:sz w:val="28"/>
          <w:szCs w:val="28"/>
        </w:rPr>
        <w:br/>
      </w:r>
      <w:proofErr w:type="spellStart"/>
      <w:r w:rsidRPr="00416159">
        <w:rPr>
          <w:rFonts w:ascii="Arial" w:hAnsi="Arial" w:cs="Arial"/>
          <w:sz w:val="28"/>
          <w:szCs w:val="28"/>
        </w:rPr>
        <w:t>Ανδρ</w:t>
      </w:r>
      <w:proofErr w:type="spellEnd"/>
      <w:r w:rsidRPr="00416159">
        <w:rPr>
          <w:rFonts w:ascii="Arial" w:hAnsi="Arial" w:cs="Arial"/>
          <w:sz w:val="28"/>
          <w:szCs w:val="28"/>
        </w:rPr>
        <w:t>. Εμπειρίκος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41615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16159">
        <w:rPr>
          <w:rFonts w:ascii="Arial" w:hAnsi="Arial" w:cs="Arial"/>
          <w:sz w:val="28"/>
          <w:szCs w:val="28"/>
        </w:rPr>
        <w:t xml:space="preserve">Ηχώ (Ποιήματα, </w:t>
      </w:r>
      <w:proofErr w:type="spellStart"/>
      <w:r w:rsidRPr="00416159">
        <w:rPr>
          <w:rFonts w:ascii="Arial" w:hAnsi="Arial" w:cs="Arial"/>
          <w:sz w:val="28"/>
          <w:szCs w:val="28"/>
        </w:rPr>
        <w:t>εκδ</w:t>
      </w:r>
      <w:proofErr w:type="spellEnd"/>
      <w:r w:rsidRPr="00416159">
        <w:rPr>
          <w:rFonts w:ascii="Arial" w:hAnsi="Arial" w:cs="Arial"/>
          <w:sz w:val="28"/>
          <w:szCs w:val="28"/>
        </w:rPr>
        <w:t>. Γαλαξίας) (σ.227)</w:t>
      </w:r>
      <w:r w:rsidRPr="00416159">
        <w:rPr>
          <w:rFonts w:ascii="Arial" w:hAnsi="Arial" w:cs="Arial"/>
          <w:sz w:val="28"/>
          <w:szCs w:val="28"/>
        </w:rPr>
        <w:br/>
        <w:t>Γ . Ρίτσος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16159">
        <w:rPr>
          <w:rFonts w:ascii="Arial" w:hAnsi="Arial" w:cs="Arial"/>
          <w:sz w:val="28"/>
          <w:szCs w:val="28"/>
        </w:rPr>
        <w:t>: Ρωμιοσύνη (σ. 233-235)</w:t>
      </w:r>
      <w:r w:rsidRPr="00416159">
        <w:rPr>
          <w:rFonts w:ascii="Arial" w:hAnsi="Arial" w:cs="Arial"/>
          <w:sz w:val="28"/>
          <w:szCs w:val="28"/>
        </w:rPr>
        <w:br/>
        <w:t xml:space="preserve">Οδ. Ελύτης: Η Μαρίνα των βράχων (Προσανατολισμοί, </w:t>
      </w:r>
      <w:proofErr w:type="spellStart"/>
      <w:r w:rsidRPr="00416159">
        <w:rPr>
          <w:rFonts w:ascii="Arial" w:hAnsi="Arial" w:cs="Arial"/>
          <w:sz w:val="28"/>
          <w:szCs w:val="28"/>
        </w:rPr>
        <w:t>εκδ</w:t>
      </w:r>
      <w:proofErr w:type="spellEnd"/>
      <w:r w:rsidRPr="00416159">
        <w:rPr>
          <w:rFonts w:ascii="Arial" w:hAnsi="Arial" w:cs="Arial"/>
          <w:sz w:val="28"/>
          <w:szCs w:val="28"/>
        </w:rPr>
        <w:t>. Ίκαρος) (σ.252-255)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  <w:t>Πεζογραφία </w:t>
      </w:r>
      <w:r w:rsidRPr="00416159">
        <w:rPr>
          <w:rFonts w:ascii="Arial" w:hAnsi="Arial" w:cs="Arial"/>
          <w:sz w:val="28"/>
          <w:szCs w:val="28"/>
        </w:rPr>
        <w:br/>
        <w:t>Η πεζογραφία του Μεσοπολέμου (σ.269)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  <w:t>Στρ. Μυριβήλης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16159">
        <w:rPr>
          <w:rFonts w:ascii="Arial" w:hAnsi="Arial" w:cs="Arial"/>
          <w:sz w:val="28"/>
          <w:szCs w:val="28"/>
        </w:rPr>
        <w:t xml:space="preserve">: Η ζωή εν </w:t>
      </w:r>
      <w:proofErr w:type="spellStart"/>
      <w:r w:rsidRPr="00416159">
        <w:rPr>
          <w:rFonts w:ascii="Arial" w:hAnsi="Arial" w:cs="Arial"/>
          <w:sz w:val="28"/>
          <w:szCs w:val="28"/>
        </w:rPr>
        <w:t>τάφω</w:t>
      </w:r>
      <w:proofErr w:type="spellEnd"/>
      <w:r w:rsidRPr="0041615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16159">
        <w:rPr>
          <w:rFonts w:ascii="Arial" w:hAnsi="Arial" w:cs="Arial"/>
          <w:sz w:val="28"/>
          <w:szCs w:val="28"/>
        </w:rPr>
        <w:t>εκδ</w:t>
      </w:r>
      <w:proofErr w:type="spellEnd"/>
      <w:r w:rsidRPr="00416159">
        <w:rPr>
          <w:rFonts w:ascii="Arial" w:hAnsi="Arial" w:cs="Arial"/>
          <w:sz w:val="28"/>
          <w:szCs w:val="28"/>
        </w:rPr>
        <w:t>. Φίλων του Βιβλίου) (σ.270-273)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b/>
          <w:sz w:val="28"/>
          <w:szCs w:val="28"/>
        </w:rPr>
        <w:t>Στην ύλη προστίθενται και τα βιογραφικά σημειώματα των λογοτεχνών.</w:t>
      </w:r>
      <w:r w:rsidRPr="00416159">
        <w:rPr>
          <w:rFonts w:ascii="Arial" w:hAnsi="Arial" w:cs="Arial"/>
          <w:sz w:val="28"/>
          <w:szCs w:val="28"/>
        </w:rPr>
        <w:br/>
      </w:r>
      <w:r w:rsidRPr="00416159">
        <w:rPr>
          <w:rFonts w:ascii="Arial" w:hAnsi="Arial" w:cs="Arial"/>
          <w:sz w:val="28"/>
          <w:szCs w:val="28"/>
        </w:rPr>
        <w:br/>
      </w:r>
    </w:p>
    <w:p w:rsidR="00416159" w:rsidRDefault="00416159" w:rsidP="00416159">
      <w:pPr>
        <w:spacing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416159">
        <w:rPr>
          <w:rFonts w:ascii="Arial" w:hAnsi="Arial" w:cs="Arial"/>
          <w:b/>
          <w:sz w:val="28"/>
          <w:szCs w:val="28"/>
        </w:rPr>
        <w:t>Διδάσκοντες</w:t>
      </w:r>
    </w:p>
    <w:p w:rsidR="008C1182" w:rsidRPr="00416159" w:rsidRDefault="00416159" w:rsidP="00416159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416159">
        <w:rPr>
          <w:rFonts w:ascii="Arial" w:hAnsi="Arial" w:cs="Arial"/>
          <w:sz w:val="28"/>
          <w:szCs w:val="28"/>
        </w:rPr>
        <w:br/>
        <w:t>Αγγελόπουλος Β.</w:t>
      </w:r>
      <w:r w:rsidRPr="00416159">
        <w:rPr>
          <w:rFonts w:ascii="Arial" w:hAnsi="Arial" w:cs="Arial"/>
          <w:sz w:val="28"/>
          <w:szCs w:val="28"/>
        </w:rPr>
        <w:br/>
        <w:t>Στάμου Γ.</w:t>
      </w:r>
      <w:r w:rsidRPr="00416159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Κοντοπί</w:t>
      </w:r>
      <w:r w:rsidRPr="00416159">
        <w:rPr>
          <w:rFonts w:ascii="Arial" w:hAnsi="Arial" w:cs="Arial"/>
          <w:sz w:val="28"/>
          <w:szCs w:val="28"/>
        </w:rPr>
        <w:t>δου</w:t>
      </w:r>
      <w:proofErr w:type="spellEnd"/>
      <w:r w:rsidRPr="00416159">
        <w:rPr>
          <w:rFonts w:ascii="Arial" w:hAnsi="Arial" w:cs="Arial"/>
          <w:sz w:val="28"/>
          <w:szCs w:val="28"/>
        </w:rPr>
        <w:t xml:space="preserve"> Α.</w:t>
      </w:r>
    </w:p>
    <w:sectPr w:rsidR="008C1182" w:rsidRPr="00416159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841F3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16159"/>
    <w:rsid w:val="004248AA"/>
    <w:rsid w:val="00440050"/>
    <w:rsid w:val="00441672"/>
    <w:rsid w:val="00470463"/>
    <w:rsid w:val="004B2F0F"/>
    <w:rsid w:val="004D1265"/>
    <w:rsid w:val="00530BA2"/>
    <w:rsid w:val="00564026"/>
    <w:rsid w:val="00565211"/>
    <w:rsid w:val="00573CD5"/>
    <w:rsid w:val="00592C3A"/>
    <w:rsid w:val="00592F3A"/>
    <w:rsid w:val="005F71CE"/>
    <w:rsid w:val="00600D17"/>
    <w:rsid w:val="00613C95"/>
    <w:rsid w:val="007132EE"/>
    <w:rsid w:val="00826A5C"/>
    <w:rsid w:val="00836392"/>
    <w:rsid w:val="008C118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F771D"/>
    <w:rsid w:val="00D53BAC"/>
    <w:rsid w:val="00DB42A6"/>
    <w:rsid w:val="00DE3345"/>
    <w:rsid w:val="00E65197"/>
    <w:rsid w:val="00EA1663"/>
    <w:rsid w:val="00EB5ED7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2017-05-03T18:18:00Z</cp:lastPrinted>
  <dcterms:created xsi:type="dcterms:W3CDTF">2018-05-18T06:02:00Z</dcterms:created>
  <dcterms:modified xsi:type="dcterms:W3CDTF">2018-05-18T06:02:00Z</dcterms:modified>
</cp:coreProperties>
</file>