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B" w:rsidRPr="00EC5401" w:rsidRDefault="00B57274">
      <w:pPr>
        <w:rPr>
          <w:b/>
        </w:rPr>
      </w:pPr>
      <w:r w:rsidRPr="00EC5401">
        <w:rPr>
          <w:b/>
        </w:rPr>
        <w:t xml:space="preserve">Μυκηναϊκός πολιτισμός </w:t>
      </w:r>
    </w:p>
    <w:p w:rsidR="00DB22BE" w:rsidRDefault="00DB22BE" w:rsidP="00DB22BE">
      <w:pPr>
        <w:spacing w:after="0"/>
      </w:pPr>
      <w:r>
        <w:t>Ιστορία: Α’ Λυκείου</w:t>
      </w:r>
    </w:p>
    <w:p w:rsidR="00B57274" w:rsidRDefault="00BB6545" w:rsidP="00DB22BE">
      <w:pPr>
        <w:spacing w:after="0"/>
      </w:pPr>
      <w:r>
        <w:t>Παραδόσεις: Β.Χ. Αγγελόπουλος   2013-2014</w:t>
      </w:r>
    </w:p>
    <w:p w:rsidR="00DB22BE" w:rsidRPr="00DB22BE" w:rsidRDefault="00DB22BE" w:rsidP="00DB22BE">
      <w:pPr>
        <w:spacing w:after="0"/>
        <w:rPr>
          <w:sz w:val="18"/>
          <w:szCs w:val="18"/>
        </w:rPr>
      </w:pPr>
      <w:r>
        <w:rPr>
          <w:sz w:val="18"/>
          <w:szCs w:val="18"/>
        </w:rPr>
        <w:t>π</w:t>
      </w:r>
      <w:r w:rsidRPr="00DB22BE">
        <w:rPr>
          <w:sz w:val="18"/>
          <w:szCs w:val="18"/>
        </w:rPr>
        <w:t xml:space="preserve">ηγές: </w:t>
      </w:r>
    </w:p>
    <w:p w:rsidR="00DB22BE" w:rsidRPr="00DB22BE" w:rsidRDefault="00DB22BE" w:rsidP="00DB22BE">
      <w:pPr>
        <w:spacing w:after="0"/>
        <w:rPr>
          <w:sz w:val="18"/>
          <w:szCs w:val="18"/>
        </w:rPr>
      </w:pPr>
      <w:r w:rsidRPr="00DB22BE">
        <w:rPr>
          <w:sz w:val="18"/>
          <w:szCs w:val="18"/>
          <w:lang w:val="en-US"/>
        </w:rPr>
        <w:t>Hermann</w:t>
      </w:r>
      <w:r w:rsidRPr="00DB22BE">
        <w:rPr>
          <w:sz w:val="18"/>
          <w:szCs w:val="18"/>
        </w:rPr>
        <w:t xml:space="preserve"> </w:t>
      </w:r>
      <w:proofErr w:type="spellStart"/>
      <w:r w:rsidRPr="00DB22BE">
        <w:rPr>
          <w:sz w:val="18"/>
          <w:szCs w:val="18"/>
          <w:lang w:val="en-US"/>
        </w:rPr>
        <w:t>Bengtson</w:t>
      </w:r>
      <w:proofErr w:type="spellEnd"/>
      <w:r w:rsidRPr="00DB22BE">
        <w:rPr>
          <w:sz w:val="18"/>
          <w:szCs w:val="18"/>
        </w:rPr>
        <w:t>, “Αρχαία Ελληνική Ιστορία», Μέλισσα</w:t>
      </w:r>
      <w:r w:rsidR="00360684">
        <w:rPr>
          <w:sz w:val="18"/>
          <w:szCs w:val="18"/>
        </w:rPr>
        <w:t>, 1979</w:t>
      </w:r>
    </w:p>
    <w:p w:rsidR="00DB22BE" w:rsidRPr="00DB22BE" w:rsidRDefault="00DB22BE" w:rsidP="00DB22B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Εγκυκλοπαίδεια </w:t>
      </w:r>
      <w:r w:rsidRPr="00DB22BE">
        <w:rPr>
          <w:sz w:val="18"/>
          <w:szCs w:val="18"/>
        </w:rPr>
        <w:t>Πάπυρος, τ.38, λήμμα: «Μυκηναϊκός πολιτισμός»</w:t>
      </w:r>
    </w:p>
    <w:p w:rsidR="00DB22BE" w:rsidRPr="00DB22BE" w:rsidRDefault="00DB22BE" w:rsidP="00DB22B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Εγκυκλοπαίδεια </w:t>
      </w:r>
      <w:r w:rsidRPr="00DB22BE">
        <w:rPr>
          <w:sz w:val="18"/>
          <w:szCs w:val="18"/>
        </w:rPr>
        <w:t xml:space="preserve">Πάπυρος, Ελλάδα, τ. Α’, λήμμα: «Μυκηναϊκός κόσμος – πολιτισμός» </w:t>
      </w:r>
    </w:p>
    <w:p w:rsidR="00DB22BE" w:rsidRPr="00DB22BE" w:rsidRDefault="00DB22BE" w:rsidP="00DB22BE">
      <w:pPr>
        <w:spacing w:after="0"/>
        <w:rPr>
          <w:sz w:val="18"/>
          <w:szCs w:val="18"/>
        </w:rPr>
      </w:pPr>
      <w:r w:rsidRPr="00DB22BE">
        <w:rPr>
          <w:sz w:val="18"/>
          <w:szCs w:val="18"/>
          <w:lang w:val="en-US"/>
        </w:rPr>
        <w:t>Martin</w:t>
      </w:r>
      <w:r w:rsidRPr="00DB22BE">
        <w:rPr>
          <w:sz w:val="18"/>
          <w:szCs w:val="18"/>
        </w:rPr>
        <w:t xml:space="preserve"> </w:t>
      </w:r>
      <w:r w:rsidRPr="00DB22BE">
        <w:rPr>
          <w:sz w:val="18"/>
          <w:szCs w:val="18"/>
          <w:lang w:val="en-US"/>
        </w:rPr>
        <w:t>Nilsson</w:t>
      </w:r>
      <w:r w:rsidRPr="00DB22BE">
        <w:rPr>
          <w:sz w:val="18"/>
          <w:szCs w:val="18"/>
        </w:rPr>
        <w:t>, “</w:t>
      </w:r>
      <w:r w:rsidRPr="00DB22BE">
        <w:rPr>
          <w:sz w:val="18"/>
          <w:szCs w:val="18"/>
          <w:lang w:val="en-US"/>
        </w:rPr>
        <w:t>H</w:t>
      </w:r>
      <w:r w:rsidRPr="00DB22BE">
        <w:rPr>
          <w:sz w:val="18"/>
          <w:szCs w:val="18"/>
        </w:rPr>
        <w:t xml:space="preserve"> Μυκηναϊκή προέλευση της Ελληνικής Μυθολογίας», Δωδώνη </w:t>
      </w:r>
    </w:p>
    <w:p w:rsidR="00803E0B" w:rsidRDefault="00803E0B"/>
    <w:p w:rsidR="00BB6545" w:rsidRDefault="00BB6545">
      <w:pPr>
        <w:rPr>
          <w:b/>
          <w:u w:val="single"/>
        </w:rPr>
      </w:pPr>
    </w:p>
    <w:p w:rsidR="00BB6545" w:rsidRDefault="00BB6545">
      <w:pPr>
        <w:rPr>
          <w:b/>
          <w:u w:val="single"/>
        </w:rPr>
      </w:pPr>
    </w:p>
    <w:p w:rsidR="00B57274" w:rsidRPr="00B57274" w:rsidRDefault="00B57274">
      <w:pPr>
        <w:rPr>
          <w:b/>
          <w:u w:val="single"/>
        </w:rPr>
      </w:pPr>
      <w:r>
        <w:rPr>
          <w:b/>
          <w:u w:val="single"/>
        </w:rPr>
        <w:t>η</w:t>
      </w:r>
      <w:r w:rsidRPr="00B57274">
        <w:rPr>
          <w:b/>
          <w:u w:val="single"/>
        </w:rPr>
        <w:t xml:space="preserve"> ονομασία «Μυκηναϊκός πολιτισμός»: </w:t>
      </w:r>
    </w:p>
    <w:p w:rsidR="00B57274" w:rsidRDefault="00B57274" w:rsidP="00DB22BE">
      <w:pPr>
        <w:spacing w:after="0"/>
      </w:pPr>
      <w:r>
        <w:t xml:space="preserve">Ο όρος «Μυκηναϊκός πολιτισμός» δημιουργήθηκε από τον </w:t>
      </w:r>
      <w:r>
        <w:rPr>
          <w:lang w:val="en-US"/>
        </w:rPr>
        <w:t>A</w:t>
      </w:r>
      <w:r w:rsidRPr="00B57274">
        <w:t xml:space="preserve">. </w:t>
      </w:r>
      <w:proofErr w:type="gramStart"/>
      <w:r>
        <w:rPr>
          <w:lang w:val="en-US"/>
        </w:rPr>
        <w:t>Furtwangler</w:t>
      </w:r>
      <w:r w:rsidRPr="00B57274">
        <w:t xml:space="preserve">, </w:t>
      </w:r>
      <w:r>
        <w:t>1886.</w:t>
      </w:r>
      <w:proofErr w:type="gramEnd"/>
      <w:r>
        <w:t xml:space="preserve"> </w:t>
      </w:r>
    </w:p>
    <w:p w:rsidR="00553F42" w:rsidRDefault="00BB6545" w:rsidP="00BD7E57">
      <w:pPr>
        <w:spacing w:after="0"/>
      </w:pPr>
      <w:r>
        <w:t>Ο</w:t>
      </w:r>
      <w:r w:rsidR="00553F42">
        <w:t xml:space="preserve"> «Μυκηναϊκός πολιτισμός» αντιστοιχεί στην Υστεροελλαδική Εποχή, δηλαδή από το 1.550 </w:t>
      </w:r>
      <w:proofErr w:type="spellStart"/>
      <w:r w:rsidR="00553F42">
        <w:t>π.Χ.</w:t>
      </w:r>
      <w:proofErr w:type="spellEnd"/>
      <w:r w:rsidR="00553F42">
        <w:t xml:space="preserve"> έως και το 1.150 </w:t>
      </w:r>
      <w:proofErr w:type="spellStart"/>
      <w:r w:rsidR="00553F42">
        <w:t>π.Χ.</w:t>
      </w:r>
      <w:proofErr w:type="spellEnd"/>
      <w:r w:rsidR="00553F42">
        <w:t xml:space="preserve"> </w:t>
      </w:r>
    </w:p>
    <w:p w:rsidR="00B57274" w:rsidRDefault="00B57274" w:rsidP="00BD7E57">
      <w:pPr>
        <w:spacing w:after="0"/>
      </w:pPr>
      <w:r>
        <w:t xml:space="preserve">Η εξέχουσα θέση των Μυκηνών επιβεβαιώνεται ακόμη περισσότερο από τις νεώτερες έρευνες. </w:t>
      </w:r>
      <w:proofErr w:type="spellStart"/>
      <w:r>
        <w:t>Αρα</w:t>
      </w:r>
      <w:proofErr w:type="spellEnd"/>
      <w:r>
        <w:t xml:space="preserve"> ο όρος είναι ορθός. </w:t>
      </w:r>
    </w:p>
    <w:p w:rsidR="00B57274" w:rsidRDefault="00B57274" w:rsidP="00BD7E57">
      <w:pPr>
        <w:spacing w:after="0"/>
      </w:pPr>
      <w:r>
        <w:t xml:space="preserve">πηγή: </w:t>
      </w:r>
      <w:r>
        <w:rPr>
          <w:lang w:val="en-US"/>
        </w:rPr>
        <w:t>Hermann</w:t>
      </w:r>
      <w:r w:rsidRPr="00B57274">
        <w:t xml:space="preserve"> </w:t>
      </w:r>
      <w:proofErr w:type="spellStart"/>
      <w:r>
        <w:rPr>
          <w:lang w:val="en-US"/>
        </w:rPr>
        <w:t>Bengtson</w:t>
      </w:r>
      <w:proofErr w:type="spellEnd"/>
      <w:r w:rsidRPr="00B57274">
        <w:t xml:space="preserve">, </w:t>
      </w:r>
      <w:r>
        <w:t xml:space="preserve">«Ιστορία της Αρχαίας Ελλάδος», Μέλισσα, 1979, σ.69 </w:t>
      </w:r>
    </w:p>
    <w:p w:rsidR="00B57274" w:rsidRDefault="00B57274" w:rsidP="00BD7E57">
      <w:pPr>
        <w:spacing w:after="0"/>
      </w:pPr>
    </w:p>
    <w:p w:rsidR="00BB6545" w:rsidRDefault="00BB6545" w:rsidP="00BD7E57">
      <w:pPr>
        <w:spacing w:after="0"/>
        <w:rPr>
          <w:b/>
          <w:u w:val="single"/>
        </w:rPr>
      </w:pPr>
    </w:p>
    <w:p w:rsidR="00553F42" w:rsidRPr="00553F42" w:rsidRDefault="00553F42" w:rsidP="00BD7E57">
      <w:pPr>
        <w:spacing w:after="0"/>
        <w:rPr>
          <w:b/>
          <w:u w:val="single"/>
        </w:rPr>
      </w:pPr>
      <w:r w:rsidRPr="00553F42">
        <w:rPr>
          <w:b/>
          <w:u w:val="single"/>
        </w:rPr>
        <w:t xml:space="preserve">τα κέντρα του Μυκηναϊκού πολιτισμού: </w:t>
      </w:r>
    </w:p>
    <w:p w:rsidR="00BB6545" w:rsidRDefault="00BB6545" w:rsidP="00BD7E57">
      <w:pPr>
        <w:spacing w:after="0"/>
        <w:rPr>
          <w:u w:val="single"/>
        </w:rPr>
      </w:pPr>
    </w:p>
    <w:p w:rsidR="00BB6545" w:rsidRDefault="00BB6545" w:rsidP="00BD7E57">
      <w:pPr>
        <w:spacing w:after="0"/>
        <w:rPr>
          <w:u w:val="single"/>
        </w:rPr>
      </w:pPr>
      <w:r>
        <w:rPr>
          <w:u w:val="single"/>
        </w:rPr>
        <w:t>περιοχή Αργολίδος:</w:t>
      </w:r>
    </w:p>
    <w:p w:rsidR="00BB6545" w:rsidRDefault="00BB6545" w:rsidP="00BD7E57">
      <w:pPr>
        <w:spacing w:after="0"/>
        <w:rPr>
          <w:u w:val="single"/>
        </w:rPr>
      </w:pPr>
    </w:p>
    <w:p w:rsidR="00553F42" w:rsidRDefault="00553F42" w:rsidP="00BD7E57">
      <w:pPr>
        <w:spacing w:after="0"/>
      </w:pPr>
      <w:r w:rsidRPr="00883E11">
        <w:rPr>
          <w:u w:val="single"/>
        </w:rPr>
        <w:t xml:space="preserve">αι </w:t>
      </w:r>
      <w:proofErr w:type="spellStart"/>
      <w:r w:rsidRPr="00883E11">
        <w:rPr>
          <w:u w:val="single"/>
        </w:rPr>
        <w:t>Μυκήναι</w:t>
      </w:r>
      <w:proofErr w:type="spellEnd"/>
      <w:r>
        <w:t xml:space="preserve">: η θέση της καθοριστική στον μυχό της Αργολικής πεδιάδος. </w:t>
      </w:r>
      <w:proofErr w:type="spellStart"/>
      <w:r>
        <w:t>Ηλεγχε</w:t>
      </w:r>
      <w:proofErr w:type="spellEnd"/>
      <w:r>
        <w:t xml:space="preserve"> τις γραμμές επικοινωνίας από το νότιο Αιγαίο προς την Πελοπόννησο, και από εκεί μέσω του Ισθμού στη Στερεά Ελλάδα και στον Βορρά</w:t>
      </w:r>
    </w:p>
    <w:p w:rsidR="00BD7E57" w:rsidRDefault="00BD7E57" w:rsidP="00BD7E57">
      <w:pPr>
        <w:spacing w:after="0"/>
      </w:pPr>
    </w:p>
    <w:p w:rsidR="00553F42" w:rsidRDefault="00553F42" w:rsidP="00BD7E57">
      <w:pPr>
        <w:spacing w:after="0"/>
      </w:pPr>
      <w:r w:rsidRPr="00883E11">
        <w:rPr>
          <w:u w:val="single"/>
        </w:rPr>
        <w:t xml:space="preserve">η </w:t>
      </w:r>
      <w:proofErr w:type="spellStart"/>
      <w:r w:rsidRPr="00883E11">
        <w:rPr>
          <w:u w:val="single"/>
        </w:rPr>
        <w:t>Τίρυνς</w:t>
      </w:r>
      <w:proofErr w:type="spellEnd"/>
      <w:r>
        <w:t xml:space="preserve">: το λιμάνι που εξυπηρετούσε την Αργολίδα (οι δρόμοι προς το εσωτερικό εποπτεύονταν από τους Μυκηναίους. Η σχέση μεταξύ Μυκηνών και </w:t>
      </w:r>
      <w:proofErr w:type="spellStart"/>
      <w:r>
        <w:t>Τίρυνθος</w:t>
      </w:r>
      <w:proofErr w:type="spellEnd"/>
      <w:r>
        <w:t xml:space="preserve"> παραμένει ακόμη αδιευκρίνιστη) </w:t>
      </w:r>
    </w:p>
    <w:p w:rsidR="00883E11" w:rsidRDefault="00883E11" w:rsidP="00BD7E57">
      <w:pPr>
        <w:spacing w:after="0"/>
        <w:rPr>
          <w:u w:val="single"/>
        </w:rPr>
      </w:pPr>
    </w:p>
    <w:p w:rsidR="00BB6545" w:rsidRDefault="00BB6545" w:rsidP="00BD7E57">
      <w:pPr>
        <w:spacing w:after="0"/>
      </w:pPr>
      <w:r>
        <w:rPr>
          <w:u w:val="single"/>
        </w:rPr>
        <w:t xml:space="preserve">η </w:t>
      </w:r>
      <w:proofErr w:type="spellStart"/>
      <w:r>
        <w:rPr>
          <w:u w:val="single"/>
        </w:rPr>
        <w:t>Μιδέα</w:t>
      </w:r>
      <w:proofErr w:type="spellEnd"/>
      <w:r>
        <w:rPr>
          <w:u w:val="single"/>
        </w:rPr>
        <w:t>:</w:t>
      </w:r>
      <w:r>
        <w:t xml:space="preserve"> είναι η δεύτερη σε έκταση ακρόπολη μετά από εκείνη του </w:t>
      </w:r>
      <w:proofErr w:type="spellStart"/>
      <w:r>
        <w:t>Γλα</w:t>
      </w:r>
      <w:proofErr w:type="spellEnd"/>
      <w:r>
        <w:t xml:space="preserve"> της Βοιωτίας</w:t>
      </w:r>
    </w:p>
    <w:p w:rsidR="00BB6545" w:rsidRPr="00BB6545" w:rsidRDefault="00BB6545" w:rsidP="00BD7E57">
      <w:pPr>
        <w:spacing w:after="0"/>
      </w:pPr>
    </w:p>
    <w:p w:rsidR="00BB6545" w:rsidRDefault="00BB6545" w:rsidP="00BD7E57">
      <w:pPr>
        <w:spacing w:after="0"/>
        <w:rPr>
          <w:u w:val="single"/>
        </w:rPr>
      </w:pPr>
      <w:r>
        <w:rPr>
          <w:u w:val="single"/>
        </w:rPr>
        <w:t>περιοχή Μεσσηνίας:</w:t>
      </w:r>
    </w:p>
    <w:p w:rsidR="00BB6545" w:rsidRDefault="00BB6545" w:rsidP="00BD7E57">
      <w:pPr>
        <w:spacing w:after="0"/>
        <w:rPr>
          <w:u w:val="single"/>
        </w:rPr>
      </w:pPr>
    </w:p>
    <w:p w:rsidR="00553F42" w:rsidRDefault="00553F42" w:rsidP="00BD7E57">
      <w:pPr>
        <w:spacing w:after="0"/>
      </w:pPr>
      <w:r w:rsidRPr="00883E11">
        <w:rPr>
          <w:u w:val="single"/>
        </w:rPr>
        <w:t>η Πύλος</w:t>
      </w:r>
      <w:r>
        <w:t>: βρισκόταν στο κέντρο της εύφορης γεωργικά Μεσσηνιακής περιοχής, περιοχής στραμμένης προς την Κρήτη και προς την Δύση</w:t>
      </w:r>
    </w:p>
    <w:p w:rsidR="00BB6545" w:rsidRDefault="00BB6545" w:rsidP="00BD7E57">
      <w:pPr>
        <w:spacing w:after="0"/>
        <w:rPr>
          <w:u w:val="single"/>
        </w:rPr>
      </w:pPr>
    </w:p>
    <w:p w:rsidR="008809BA" w:rsidRDefault="008809BA" w:rsidP="00BD7E57">
      <w:pPr>
        <w:spacing w:after="0"/>
      </w:pPr>
      <w:r w:rsidRPr="00883E11">
        <w:rPr>
          <w:u w:val="single"/>
        </w:rPr>
        <w:t xml:space="preserve">η </w:t>
      </w:r>
      <w:proofErr w:type="spellStart"/>
      <w:r w:rsidRPr="00883E11">
        <w:rPr>
          <w:u w:val="single"/>
        </w:rPr>
        <w:t>Περιστεριά</w:t>
      </w:r>
      <w:proofErr w:type="spellEnd"/>
      <w:r>
        <w:t xml:space="preserve"> της Μεσσηνίας (βόρεια από την Πύλο</w:t>
      </w:r>
      <w:r w:rsidR="00883E11">
        <w:t xml:space="preserve">, </w:t>
      </w:r>
      <w:r w:rsidR="00BB6545">
        <w:t xml:space="preserve">Τριφυλία </w:t>
      </w:r>
      <w:r w:rsidR="00883E11">
        <w:t>Κυπαρισσία</w:t>
      </w:r>
      <w:r>
        <w:t xml:space="preserve">) </w:t>
      </w:r>
    </w:p>
    <w:p w:rsidR="008809BA" w:rsidRDefault="008809BA" w:rsidP="00BD7E57">
      <w:pPr>
        <w:spacing w:after="0"/>
      </w:pPr>
    </w:p>
    <w:p w:rsidR="00BB6545" w:rsidRDefault="00BB6545" w:rsidP="00BD7E57">
      <w:pPr>
        <w:spacing w:after="0"/>
        <w:rPr>
          <w:u w:val="single"/>
        </w:rPr>
      </w:pPr>
    </w:p>
    <w:p w:rsidR="00DB22BE" w:rsidRPr="00BB6545" w:rsidRDefault="00DB22BE" w:rsidP="00DB22BE">
      <w:pPr>
        <w:spacing w:after="0"/>
        <w:rPr>
          <w:b/>
          <w:u w:val="single"/>
        </w:rPr>
      </w:pPr>
      <w:r w:rsidRPr="00BB6545">
        <w:rPr>
          <w:b/>
          <w:u w:val="single"/>
        </w:rPr>
        <w:lastRenderedPageBreak/>
        <w:t xml:space="preserve">Αττική: </w:t>
      </w:r>
    </w:p>
    <w:p w:rsidR="00DB22BE" w:rsidRDefault="00DB22BE" w:rsidP="00DB22BE">
      <w:pPr>
        <w:spacing w:after="0"/>
      </w:pPr>
      <w:r>
        <w:t xml:space="preserve">Πλήθος ευρημάτων στην Αττική, από την </w:t>
      </w:r>
      <w:proofErr w:type="spellStart"/>
      <w:r>
        <w:t>ακρόπολιν</w:t>
      </w:r>
      <w:proofErr w:type="spellEnd"/>
      <w:r>
        <w:t xml:space="preserve"> των Αθηνών, τον Μαραθώνα, την Ελευσίνα και σε πλήθος άλλων περιοχών της </w:t>
      </w:r>
    </w:p>
    <w:p w:rsidR="00BB6545" w:rsidRDefault="00BB6545" w:rsidP="00BD7E57">
      <w:pPr>
        <w:spacing w:after="0"/>
        <w:rPr>
          <w:u w:val="single"/>
        </w:rPr>
      </w:pPr>
    </w:p>
    <w:p w:rsidR="00DB22BE" w:rsidRDefault="00DB22BE" w:rsidP="00BD7E57">
      <w:pPr>
        <w:spacing w:after="0"/>
        <w:rPr>
          <w:u w:val="single"/>
        </w:rPr>
      </w:pPr>
    </w:p>
    <w:p w:rsidR="00BB6545" w:rsidRPr="00BB6545" w:rsidRDefault="00BB6545" w:rsidP="00BD7E57">
      <w:pPr>
        <w:spacing w:after="0"/>
        <w:rPr>
          <w:b/>
          <w:u w:val="single"/>
        </w:rPr>
      </w:pPr>
      <w:r w:rsidRPr="00BB6545">
        <w:rPr>
          <w:b/>
          <w:u w:val="single"/>
        </w:rPr>
        <w:t xml:space="preserve">περιοχή Βοιωτίας: </w:t>
      </w:r>
    </w:p>
    <w:p w:rsidR="00553F42" w:rsidRDefault="00553F42" w:rsidP="00BD7E57">
      <w:pPr>
        <w:spacing w:after="0"/>
      </w:pPr>
      <w:r w:rsidRPr="00883E11">
        <w:rPr>
          <w:u w:val="single"/>
        </w:rPr>
        <w:t>η Θήβα</w:t>
      </w:r>
      <w:r>
        <w:t xml:space="preserve">: ήλεγχε τη γόνιμη πεδιάδα της Βοιωτίας </w:t>
      </w:r>
      <w:r w:rsidR="00BB6545">
        <w:t xml:space="preserve">(νότια Βοιωτία) </w:t>
      </w:r>
    </w:p>
    <w:p w:rsidR="00DB22BE" w:rsidRDefault="00DB22BE" w:rsidP="00BD7E57">
      <w:pPr>
        <w:spacing w:after="0"/>
        <w:rPr>
          <w:u w:val="single"/>
        </w:rPr>
      </w:pPr>
    </w:p>
    <w:p w:rsidR="00553F42" w:rsidRDefault="00553F42" w:rsidP="00BD7E57">
      <w:pPr>
        <w:spacing w:after="0"/>
      </w:pPr>
      <w:r w:rsidRPr="00883E11">
        <w:rPr>
          <w:u w:val="single"/>
        </w:rPr>
        <w:t>ο Ορχομενός</w:t>
      </w:r>
      <w:r>
        <w:t xml:space="preserve">: κατόρθωσε να καλλιεργήσει την περιοχή της </w:t>
      </w:r>
      <w:proofErr w:type="spellStart"/>
      <w:r>
        <w:t>Κωπαϊδος</w:t>
      </w:r>
      <w:proofErr w:type="spellEnd"/>
      <w:r>
        <w:t xml:space="preserve"> («</w:t>
      </w:r>
      <w:proofErr w:type="spellStart"/>
      <w:r>
        <w:t>Μινύαι</w:t>
      </w:r>
      <w:proofErr w:type="spellEnd"/>
      <w:r>
        <w:t>»)</w:t>
      </w:r>
      <w:r w:rsidR="00BB6545">
        <w:t xml:space="preserve"> (βόρεια Βοιωτία) </w:t>
      </w:r>
    </w:p>
    <w:p w:rsidR="00BB6545" w:rsidRDefault="00BB6545" w:rsidP="00BD7E57">
      <w:pPr>
        <w:spacing w:after="0"/>
      </w:pPr>
    </w:p>
    <w:p w:rsidR="00883E11" w:rsidRDefault="00883E11" w:rsidP="00BD7E57">
      <w:pPr>
        <w:spacing w:after="0"/>
      </w:pPr>
      <w:r w:rsidRPr="00883E11">
        <w:rPr>
          <w:u w:val="single"/>
        </w:rPr>
        <w:t xml:space="preserve">ο </w:t>
      </w:r>
      <w:proofErr w:type="spellStart"/>
      <w:r w:rsidRPr="00883E11">
        <w:rPr>
          <w:u w:val="single"/>
        </w:rPr>
        <w:t>Γλας</w:t>
      </w:r>
      <w:proofErr w:type="spellEnd"/>
      <w:r>
        <w:t xml:space="preserve">: η μεγαλύτερη σε έκταση ακρόπολη που έχει βρεθεί </w:t>
      </w:r>
      <w:r w:rsidR="00BB6545">
        <w:t xml:space="preserve">(200.000 </w:t>
      </w:r>
      <w:proofErr w:type="spellStart"/>
      <w:r w:rsidR="00BB6545">
        <w:t>τ.μ</w:t>
      </w:r>
      <w:proofErr w:type="spellEnd"/>
      <w:r w:rsidR="00BB6545">
        <w:t>.)</w:t>
      </w:r>
    </w:p>
    <w:p w:rsidR="00BB6545" w:rsidRDefault="00BB6545" w:rsidP="00BD7E57">
      <w:pPr>
        <w:spacing w:after="0"/>
      </w:pPr>
      <w:r>
        <w:t>δεν έχει ταυτιστεί ακόμη με όνομα πόλης-εγκατάστασης επί Μυκηναϊκού κόσμου</w:t>
      </w:r>
    </w:p>
    <w:p w:rsidR="00BB6545" w:rsidRDefault="00BB6545" w:rsidP="00BD7E57">
      <w:pPr>
        <w:spacing w:after="0"/>
      </w:pPr>
      <w:r>
        <w:t xml:space="preserve">ο </w:t>
      </w:r>
      <w:proofErr w:type="spellStart"/>
      <w:r>
        <w:t>Γλας</w:t>
      </w:r>
      <w:proofErr w:type="spellEnd"/>
      <w:r>
        <w:t xml:space="preserve"> (τουρκικό τοπωνύμιο) ήταν το νησάκι της λίμνης </w:t>
      </w:r>
      <w:proofErr w:type="spellStart"/>
      <w:r>
        <w:t>Κωπαϊδος</w:t>
      </w:r>
      <w:proofErr w:type="spellEnd"/>
      <w:r>
        <w:t xml:space="preserve">, πριν αυτή βέβαια αποστραγγιστεί. Όταν έγιναν οι ανασκαφές ήταν νησάκι.  </w:t>
      </w:r>
    </w:p>
    <w:p w:rsidR="00DB22BE" w:rsidRDefault="00DB22BE" w:rsidP="00BD7E57">
      <w:pPr>
        <w:spacing w:after="0"/>
      </w:pPr>
    </w:p>
    <w:p w:rsidR="00DB22BE" w:rsidRDefault="00DB22BE" w:rsidP="00BD7E57">
      <w:pPr>
        <w:spacing w:after="0"/>
      </w:pPr>
    </w:p>
    <w:p w:rsidR="00DB22BE" w:rsidRDefault="00DB22BE" w:rsidP="00DB22BE">
      <w:pPr>
        <w:spacing w:after="0"/>
        <w:rPr>
          <w:u w:val="single"/>
        </w:rPr>
      </w:pPr>
      <w:r>
        <w:rPr>
          <w:u w:val="single"/>
        </w:rPr>
        <w:t xml:space="preserve">Θεσσαλία: </w:t>
      </w:r>
    </w:p>
    <w:p w:rsidR="00DB22BE" w:rsidRDefault="00DB22BE" w:rsidP="00DB22BE">
      <w:pPr>
        <w:spacing w:after="0"/>
      </w:pPr>
      <w:r w:rsidRPr="00883E11">
        <w:rPr>
          <w:u w:val="single"/>
        </w:rPr>
        <w:t>η Ιωλκός</w:t>
      </w:r>
      <w:r>
        <w:t xml:space="preserve">: συνέδεε το Αιγαίο με τη Θεσσαλία και τη βόρεια Ελλάδα </w:t>
      </w:r>
    </w:p>
    <w:p w:rsidR="00DB22BE" w:rsidRPr="00BB6545" w:rsidRDefault="00DB22BE" w:rsidP="00DB22BE">
      <w:pPr>
        <w:spacing w:after="0"/>
      </w:pPr>
      <w:r>
        <w:t xml:space="preserve">σύμφωνα με τον </w:t>
      </w:r>
      <w:r>
        <w:rPr>
          <w:lang w:val="en-US"/>
        </w:rPr>
        <w:t>Martin</w:t>
      </w:r>
      <w:r w:rsidRPr="00BB6545">
        <w:t xml:space="preserve"> </w:t>
      </w:r>
      <w:r>
        <w:rPr>
          <w:lang w:val="en-US"/>
        </w:rPr>
        <w:t>Nilsson</w:t>
      </w:r>
      <w:r w:rsidRPr="00BB6545">
        <w:t xml:space="preserve"> (</w:t>
      </w:r>
      <w:r>
        <w:t>Η Μυκηναϊκή προέλευση της Ελληνικής Μυθολογίας, Δωδώνη, 1979) η Ιωλκός είχε επικοινωνία με τον Ορχομενό</w:t>
      </w:r>
    </w:p>
    <w:p w:rsidR="00553F42" w:rsidRDefault="00553F42" w:rsidP="00BD7E57">
      <w:pPr>
        <w:spacing w:after="0"/>
      </w:pPr>
      <w:r>
        <w:t xml:space="preserve">  </w:t>
      </w:r>
    </w:p>
    <w:p w:rsidR="00BB6545" w:rsidRDefault="00BB6545" w:rsidP="00BD7E57">
      <w:pPr>
        <w:spacing w:after="0"/>
      </w:pPr>
    </w:p>
    <w:p w:rsidR="00BB6545" w:rsidRDefault="00BB6545" w:rsidP="00BD7E57">
      <w:pPr>
        <w:spacing w:after="0"/>
      </w:pPr>
      <w:r>
        <w:t xml:space="preserve">Όπως παρατηρούμε οι εγκαταστάσεις των Μυκηναίων ήταν κυρίως προς την Ανατολική πλευρά της ηπειρωτικής Ελλάδος. </w:t>
      </w:r>
    </w:p>
    <w:p w:rsidR="00BB6545" w:rsidRDefault="00BB6545" w:rsidP="00BD7E57">
      <w:pPr>
        <w:spacing w:after="0"/>
      </w:pPr>
      <w:r>
        <w:t xml:space="preserve">Μόνον η Μεσσηνία (Πύλος, </w:t>
      </w:r>
      <w:proofErr w:type="spellStart"/>
      <w:r>
        <w:t>Περιστεριά</w:t>
      </w:r>
      <w:proofErr w:type="spellEnd"/>
      <w:r>
        <w:t xml:space="preserve">, </w:t>
      </w:r>
      <w:proofErr w:type="spellStart"/>
      <w:r>
        <w:t>Κρακόβοτον</w:t>
      </w:r>
      <w:proofErr w:type="spellEnd"/>
      <w:r>
        <w:t xml:space="preserve">) ανήκουν στην δυτική πλευρά. </w:t>
      </w:r>
    </w:p>
    <w:p w:rsidR="00BB6545" w:rsidRDefault="00BB6545" w:rsidP="00BD7E57">
      <w:pPr>
        <w:spacing w:after="0"/>
      </w:pPr>
    </w:p>
    <w:p w:rsidR="00DB22BE" w:rsidRDefault="00DB22BE" w:rsidP="00BD7E57">
      <w:pPr>
        <w:spacing w:after="0"/>
      </w:pPr>
    </w:p>
    <w:p w:rsidR="00DB22BE" w:rsidRDefault="00DB22BE" w:rsidP="00BD7E57">
      <w:pPr>
        <w:spacing w:after="0"/>
      </w:pPr>
    </w:p>
    <w:p w:rsidR="00553F42" w:rsidRPr="00553F42" w:rsidRDefault="00553F42" w:rsidP="00BD7E57">
      <w:pPr>
        <w:spacing w:after="0"/>
        <w:rPr>
          <w:u w:val="single"/>
        </w:rPr>
      </w:pPr>
      <w:r w:rsidRPr="00553F42">
        <w:rPr>
          <w:u w:val="single"/>
        </w:rPr>
        <w:t xml:space="preserve">η εξάπλωση του Μυκηναϊκού πολιτισμού γύρω στα 1.400 </w:t>
      </w:r>
      <w:proofErr w:type="spellStart"/>
      <w:r w:rsidRPr="00553F42">
        <w:rPr>
          <w:u w:val="single"/>
        </w:rPr>
        <w:t>π.Χ.</w:t>
      </w:r>
      <w:proofErr w:type="spellEnd"/>
      <w:r w:rsidRPr="00553F42">
        <w:rPr>
          <w:u w:val="single"/>
        </w:rPr>
        <w:t xml:space="preserve">: </w:t>
      </w:r>
    </w:p>
    <w:p w:rsidR="00553F42" w:rsidRDefault="00553F42" w:rsidP="00BD7E57">
      <w:pPr>
        <w:spacing w:after="0"/>
      </w:pPr>
      <w:r>
        <w:t xml:space="preserve">Τώρα η κεντρική εξουσία ελέγχει πλέον εντελώς τις δημόσιες εκδηλώσεις και έχει μονοπωλήσει τις οικονομικές δραστηριότητες </w:t>
      </w:r>
    </w:p>
    <w:p w:rsidR="00553F42" w:rsidRDefault="00553F42" w:rsidP="00BD7E57">
      <w:pPr>
        <w:spacing w:after="0"/>
      </w:pPr>
      <w:r>
        <w:t xml:space="preserve">Αυτή  την περίοδο έχουν βρεθεί μέχρι στιγμής πάνω από 150 συνοικισμοί και εγκαταστάσεις, από τα Τέμπη έως το </w:t>
      </w:r>
      <w:proofErr w:type="spellStart"/>
      <w:r>
        <w:t>Ταίναρον</w:t>
      </w:r>
      <w:proofErr w:type="spellEnd"/>
      <w:r>
        <w:t xml:space="preserve">. </w:t>
      </w:r>
    </w:p>
    <w:p w:rsidR="00553F42" w:rsidRDefault="00553F42" w:rsidP="00BD7E57">
      <w:pPr>
        <w:spacing w:after="0"/>
      </w:pPr>
      <w:r>
        <w:t xml:space="preserve">Σε αυτή την περίοδο σηματοδοτείται η στροφή προς το Αιγαίον (χαρακτηριστικό του ελληνισμού, που πρώτα προσδιορίστηκε από τους Μυκηναίους/Αχαιούς) </w:t>
      </w:r>
    </w:p>
    <w:p w:rsidR="00553F42" w:rsidRDefault="00553F42" w:rsidP="00BD7E57">
      <w:pPr>
        <w:spacing w:after="0"/>
      </w:pPr>
    </w:p>
    <w:p w:rsidR="00553F42" w:rsidRPr="00883E11" w:rsidRDefault="00553F42" w:rsidP="00BD7E57">
      <w:pPr>
        <w:spacing w:after="0"/>
        <w:rPr>
          <w:u w:val="single"/>
        </w:rPr>
      </w:pPr>
      <w:r w:rsidRPr="00883E11">
        <w:rPr>
          <w:u w:val="single"/>
        </w:rPr>
        <w:t>ο Μυκηναϊκός  πολιτισμός τον 13</w:t>
      </w:r>
      <w:r w:rsidRPr="00883E11">
        <w:rPr>
          <w:u w:val="single"/>
          <w:vertAlign w:val="superscript"/>
        </w:rPr>
        <w:t>ο</w:t>
      </w:r>
      <w:r w:rsidRPr="00883E11">
        <w:rPr>
          <w:u w:val="single"/>
        </w:rPr>
        <w:t xml:space="preserve"> αι. </w:t>
      </w:r>
      <w:proofErr w:type="spellStart"/>
      <w:r w:rsidRPr="00883E11">
        <w:rPr>
          <w:u w:val="single"/>
        </w:rPr>
        <w:t>π.Χ.</w:t>
      </w:r>
      <w:proofErr w:type="spellEnd"/>
      <w:r w:rsidRPr="00883E11">
        <w:rPr>
          <w:u w:val="single"/>
        </w:rPr>
        <w:t xml:space="preserve">: </w:t>
      </w:r>
    </w:p>
    <w:p w:rsidR="00553F42" w:rsidRDefault="00883E11" w:rsidP="00BD7E57">
      <w:pPr>
        <w:spacing w:after="0"/>
      </w:pPr>
      <w:r>
        <w:t xml:space="preserve">Τον </w:t>
      </w:r>
      <w:r w:rsidR="00553F42">
        <w:t>13</w:t>
      </w:r>
      <w:r w:rsidR="00553F42" w:rsidRPr="00553F42">
        <w:rPr>
          <w:vertAlign w:val="superscript"/>
        </w:rPr>
        <w:t>ο</w:t>
      </w:r>
      <w:r w:rsidR="00553F42">
        <w:t xml:space="preserve"> αι. </w:t>
      </w:r>
      <w:proofErr w:type="spellStart"/>
      <w:r w:rsidR="00553F42">
        <w:t>π.Χ.</w:t>
      </w:r>
      <w:proofErr w:type="spellEnd"/>
      <w:r w:rsidR="00553F42">
        <w:t xml:space="preserve"> ο Μυκηναϊκός πολιτισμός φθάνει στο </w:t>
      </w:r>
      <w:proofErr w:type="spellStart"/>
      <w:r w:rsidR="00553F42">
        <w:t>απόγειον</w:t>
      </w:r>
      <w:proofErr w:type="spellEnd"/>
      <w:r w:rsidR="00553F42">
        <w:t xml:space="preserve"> της ακμής του. </w:t>
      </w:r>
    </w:p>
    <w:p w:rsidR="00553F42" w:rsidRDefault="00553F42" w:rsidP="00BD7E57">
      <w:pPr>
        <w:spacing w:after="0"/>
      </w:pPr>
      <w:r>
        <w:t>Η έρευνα έχει βρει μέχρι στιγμής πάνω από 550 εγκαταστάσεις (Μακεδονία, Πιερία, Χαλκιδική, Δωδεκάνησος, Κυκλάδες, νησιά κοντά στην μικρασιατική ακτή, Μίλητος)</w:t>
      </w:r>
    </w:p>
    <w:p w:rsidR="00553F42" w:rsidRDefault="00553F42" w:rsidP="00BD7E57">
      <w:pPr>
        <w:spacing w:after="0"/>
      </w:pPr>
      <w:r>
        <w:t xml:space="preserve">Η πυκνότητα του πληθυσμού στη Βοιωτία, Λοκρίδα, Μεσσηνία, Αργολίδα είναι τόσο μεγάλη που μόνον με την πυκνότητα της ελληνιστικής εποχής μπορεί να συγκριθεί. </w:t>
      </w:r>
    </w:p>
    <w:p w:rsidR="00553F42" w:rsidRDefault="00553F42" w:rsidP="00BD7E57">
      <w:pPr>
        <w:spacing w:after="0"/>
      </w:pPr>
    </w:p>
    <w:p w:rsidR="00553F42" w:rsidRDefault="00553F42" w:rsidP="00BD7E57">
      <w:pPr>
        <w:spacing w:after="0"/>
      </w:pPr>
    </w:p>
    <w:p w:rsidR="00553F42" w:rsidRPr="008809BA" w:rsidRDefault="008809BA" w:rsidP="00BD7E5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η</w:t>
      </w:r>
      <w:r w:rsidR="00553F42" w:rsidRPr="008809BA">
        <w:rPr>
          <w:b/>
          <w:u w:val="single"/>
        </w:rPr>
        <w:t xml:space="preserve"> ζώνη επιρροής του Μυκηναϊκού πολιτισμού: </w:t>
      </w:r>
    </w:p>
    <w:p w:rsidR="00553F42" w:rsidRDefault="008809BA" w:rsidP="00BD7E57">
      <w:pPr>
        <w:spacing w:after="0"/>
      </w:pPr>
      <w:r>
        <w:t>Αιγαίο, παράλια Αιγαίου, παράλια Μ. Ασίας, Μίλητος, Κύπρος, παράλια Συρίας (</w:t>
      </w:r>
      <w:proofErr w:type="spellStart"/>
      <w:r>
        <w:rPr>
          <w:lang w:val="en-US"/>
        </w:rPr>
        <w:t>Ras</w:t>
      </w:r>
      <w:proofErr w:type="spellEnd"/>
      <w:r w:rsidRPr="008809BA">
        <w:t xml:space="preserve"> </w:t>
      </w:r>
      <w:proofErr w:type="spellStart"/>
      <w:r>
        <w:rPr>
          <w:lang w:val="en-US"/>
        </w:rPr>
        <w:t>Samra</w:t>
      </w:r>
      <w:proofErr w:type="spellEnd"/>
      <w:r>
        <w:t xml:space="preserve">: </w:t>
      </w:r>
      <w:r>
        <w:rPr>
          <w:lang w:val="en-US"/>
        </w:rPr>
        <w:t>Ugarit</w:t>
      </w:r>
      <w:r w:rsidRPr="008809BA">
        <w:t xml:space="preserve">), </w:t>
      </w:r>
      <w:r>
        <w:t xml:space="preserve">Σικελία, Σαρδηνία, νότια Ιταλία, </w:t>
      </w:r>
    </w:p>
    <w:p w:rsidR="008809BA" w:rsidRDefault="008809BA" w:rsidP="00BD7E57">
      <w:pPr>
        <w:spacing w:after="0"/>
      </w:pPr>
      <w:r>
        <w:t>Τα δημιουργήματα ανακτορικών εργαστηρίων είναι περιζήτητα. Το εμπόριο των Μυκηναίων φθάνει μέχρι την Κεντρική Ευρώπη, την Ισπανία και τη Βρετανία.</w:t>
      </w:r>
    </w:p>
    <w:p w:rsidR="008809BA" w:rsidRDefault="008809BA" w:rsidP="00BD7E57">
      <w:pPr>
        <w:spacing w:after="0"/>
      </w:pPr>
    </w:p>
    <w:p w:rsidR="00BB6545" w:rsidRDefault="00BB6545" w:rsidP="00BD7E57">
      <w:pPr>
        <w:spacing w:after="0"/>
        <w:rPr>
          <w:b/>
          <w:u w:val="single"/>
        </w:rPr>
      </w:pPr>
    </w:p>
    <w:p w:rsidR="00BB6545" w:rsidRDefault="00BB6545" w:rsidP="00BD7E57">
      <w:pPr>
        <w:spacing w:after="0"/>
        <w:rPr>
          <w:b/>
          <w:u w:val="single"/>
        </w:rPr>
      </w:pPr>
    </w:p>
    <w:p w:rsidR="008809BA" w:rsidRDefault="008809BA" w:rsidP="00BD7E57">
      <w:pPr>
        <w:spacing w:after="0"/>
      </w:pPr>
      <w:r>
        <w:rPr>
          <w:b/>
          <w:u w:val="single"/>
        </w:rPr>
        <w:t>χ</w:t>
      </w:r>
      <w:r w:rsidRPr="008809BA">
        <w:rPr>
          <w:b/>
          <w:u w:val="single"/>
        </w:rPr>
        <w:t xml:space="preserve">αρακτηριστικά Μυκηναϊκού πολιτισμού </w:t>
      </w:r>
      <w:r>
        <w:rPr>
          <w:b/>
          <w:u w:val="single"/>
        </w:rPr>
        <w:t>:</w:t>
      </w:r>
      <w:r w:rsidRPr="008809BA">
        <w:rPr>
          <w:b/>
          <w:u w:val="single"/>
        </w:rPr>
        <w:t xml:space="preserve"> </w:t>
      </w:r>
    </w:p>
    <w:p w:rsidR="004B68BD" w:rsidRDefault="001E30BD" w:rsidP="00BD7E57">
      <w:pPr>
        <w:spacing w:after="0"/>
      </w:pPr>
      <w:r>
        <w:t xml:space="preserve">Πολεμικό - </w:t>
      </w:r>
      <w:proofErr w:type="spellStart"/>
      <w:r>
        <w:t>ηρωϊκό</w:t>
      </w:r>
      <w:proofErr w:type="spellEnd"/>
      <w:r>
        <w:t xml:space="preserve"> πνεύμα</w:t>
      </w:r>
    </w:p>
    <w:p w:rsidR="008809BA" w:rsidRPr="004B68BD" w:rsidRDefault="00BA5B8E" w:rsidP="00BD7E57">
      <w:pPr>
        <w:spacing w:after="0"/>
        <w:rPr>
          <w:u w:val="single"/>
        </w:rPr>
      </w:pPr>
      <w:r w:rsidRPr="004B68BD">
        <w:rPr>
          <w:u w:val="single"/>
        </w:rPr>
        <w:t xml:space="preserve">1 </w:t>
      </w:r>
      <w:r w:rsidR="0056256C">
        <w:rPr>
          <w:u w:val="single"/>
        </w:rPr>
        <w:t>α</w:t>
      </w:r>
      <w:r w:rsidR="008809BA" w:rsidRPr="004B68BD">
        <w:rPr>
          <w:u w:val="single"/>
        </w:rPr>
        <w:t xml:space="preserve">γάπη για τον πόλεμο και το κυνήγι </w:t>
      </w:r>
      <w:r w:rsidR="001E30BD">
        <w:rPr>
          <w:u w:val="single"/>
        </w:rPr>
        <w:t xml:space="preserve">       </w:t>
      </w:r>
    </w:p>
    <w:p w:rsidR="008809BA" w:rsidRPr="004B68BD" w:rsidRDefault="00BA5B8E" w:rsidP="00BD7E57">
      <w:pPr>
        <w:spacing w:after="0"/>
        <w:rPr>
          <w:u w:val="single"/>
        </w:rPr>
      </w:pPr>
      <w:r w:rsidRPr="004B68BD">
        <w:rPr>
          <w:u w:val="single"/>
        </w:rPr>
        <w:t xml:space="preserve">2 </w:t>
      </w:r>
      <w:r w:rsidR="0056256C">
        <w:rPr>
          <w:u w:val="single"/>
        </w:rPr>
        <w:t>κ</w:t>
      </w:r>
      <w:r w:rsidR="008809BA" w:rsidRPr="004B68BD">
        <w:rPr>
          <w:u w:val="single"/>
        </w:rPr>
        <w:t xml:space="preserve">ατοχή βαρύτιμων χάλκινων όπλων </w:t>
      </w:r>
    </w:p>
    <w:p w:rsidR="008809BA" w:rsidRPr="004B68BD" w:rsidRDefault="00BA5B8E" w:rsidP="00BD7E57">
      <w:pPr>
        <w:spacing w:after="0"/>
        <w:rPr>
          <w:u w:val="single"/>
        </w:rPr>
      </w:pPr>
      <w:r w:rsidRPr="004B68BD">
        <w:rPr>
          <w:u w:val="single"/>
        </w:rPr>
        <w:t xml:space="preserve">3 </w:t>
      </w:r>
      <w:r w:rsidR="0056256C">
        <w:rPr>
          <w:u w:val="single"/>
        </w:rPr>
        <w:t>ε</w:t>
      </w:r>
      <w:r w:rsidR="008809BA" w:rsidRPr="004B68BD">
        <w:rPr>
          <w:u w:val="single"/>
        </w:rPr>
        <w:t xml:space="preserve">ισαγωγή του πολεμικού άρματος </w:t>
      </w:r>
    </w:p>
    <w:p w:rsidR="008809BA" w:rsidRDefault="008809BA" w:rsidP="00BD7E57">
      <w:pPr>
        <w:spacing w:after="0"/>
      </w:pPr>
      <w:r>
        <w:t xml:space="preserve">(η μία θεωρία υποστηρίζει ότι το έφεραν μαζί τους / η δεύτερη θεωρία, ασθενέστερη, υποστηρίζει ότι το έφεραν από την Αίγυπτο – </w:t>
      </w:r>
      <w:proofErr w:type="spellStart"/>
      <w:r>
        <w:t>Υξώς</w:t>
      </w:r>
      <w:proofErr w:type="spellEnd"/>
      <w:r>
        <w:t xml:space="preserve">) </w:t>
      </w:r>
    </w:p>
    <w:p w:rsidR="004B68BD" w:rsidRDefault="004B68BD" w:rsidP="00BD7E57">
      <w:pPr>
        <w:spacing w:after="0"/>
        <w:rPr>
          <w:b/>
          <w:u w:val="single"/>
        </w:rPr>
      </w:pPr>
    </w:p>
    <w:p w:rsidR="008809BA" w:rsidRPr="008809BA" w:rsidRDefault="00BA5B8E" w:rsidP="00BD7E57">
      <w:pPr>
        <w:spacing w:after="0"/>
        <w:rPr>
          <w:b/>
        </w:rPr>
      </w:pPr>
      <w:r>
        <w:rPr>
          <w:b/>
          <w:u w:val="single"/>
        </w:rPr>
        <w:t xml:space="preserve">4 </w:t>
      </w:r>
      <w:r w:rsidRPr="00BA5B8E">
        <w:rPr>
          <w:b/>
          <w:u w:val="single"/>
        </w:rPr>
        <w:t>Οι ακροπόλεις</w:t>
      </w:r>
      <w:r>
        <w:rPr>
          <w:b/>
        </w:rPr>
        <w:t xml:space="preserve">: </w:t>
      </w:r>
      <w:r w:rsidR="008809BA">
        <w:rPr>
          <w:b/>
        </w:rPr>
        <w:t>σ</w:t>
      </w:r>
      <w:r w:rsidR="008809BA" w:rsidRPr="008809BA">
        <w:rPr>
          <w:b/>
        </w:rPr>
        <w:t xml:space="preserve">ύμβολα του νέου τρόπου ζωής </w:t>
      </w:r>
    </w:p>
    <w:p w:rsidR="008809BA" w:rsidRDefault="008809BA" w:rsidP="00BD7E57">
      <w:pPr>
        <w:spacing w:after="0"/>
      </w:pPr>
      <w:r>
        <w:t xml:space="preserve">(στις </w:t>
      </w:r>
      <w:r w:rsidR="00883E11">
        <w:t xml:space="preserve">τειχισμένες </w:t>
      </w:r>
      <w:r>
        <w:t xml:space="preserve">ακροπόλεις εδρεύει </w:t>
      </w:r>
      <w:r w:rsidR="00883E11">
        <w:t xml:space="preserve">η </w:t>
      </w:r>
      <w:r>
        <w:t xml:space="preserve">τάξη ιπποτών: πολεμική αριστοκρατία) </w:t>
      </w:r>
    </w:p>
    <w:p w:rsidR="004B68BD" w:rsidRDefault="004B68BD" w:rsidP="00BD7E57">
      <w:pPr>
        <w:spacing w:after="0"/>
        <w:rPr>
          <w:b/>
          <w:u w:val="single"/>
        </w:rPr>
      </w:pPr>
    </w:p>
    <w:p w:rsidR="008809BA" w:rsidRPr="008809BA" w:rsidRDefault="00BA5B8E" w:rsidP="00BD7E57">
      <w:pPr>
        <w:spacing w:after="0"/>
        <w:rPr>
          <w:b/>
          <w:u w:val="single"/>
        </w:rPr>
      </w:pPr>
      <w:r>
        <w:rPr>
          <w:b/>
          <w:u w:val="single"/>
        </w:rPr>
        <w:t xml:space="preserve">5 </w:t>
      </w:r>
      <w:r w:rsidR="008809BA" w:rsidRPr="008809BA">
        <w:rPr>
          <w:b/>
          <w:u w:val="single"/>
        </w:rPr>
        <w:t xml:space="preserve">η θέση της γυναίκας:  </w:t>
      </w:r>
    </w:p>
    <w:p w:rsidR="008809BA" w:rsidRDefault="008809BA" w:rsidP="00BD7E57">
      <w:pPr>
        <w:spacing w:after="0"/>
      </w:pPr>
      <w:r>
        <w:t>Η γυναίκα δεν είχε σπουδαία θέση στη ζωή των Μυκηνών</w:t>
      </w:r>
    </w:p>
    <w:p w:rsidR="008809BA" w:rsidRDefault="008809BA" w:rsidP="00BD7E57">
      <w:pPr>
        <w:spacing w:after="0"/>
      </w:pPr>
      <w:r>
        <w:t xml:space="preserve">(σε αντίθεση με τον </w:t>
      </w:r>
      <w:proofErr w:type="spellStart"/>
      <w:r>
        <w:t>Μινωϊκό</w:t>
      </w:r>
      <w:proofErr w:type="spellEnd"/>
      <w:r>
        <w:t xml:space="preserve"> πολιτισμό)</w:t>
      </w:r>
    </w:p>
    <w:p w:rsidR="004B68BD" w:rsidRDefault="004B68BD" w:rsidP="00BD7E57">
      <w:pPr>
        <w:spacing w:after="0"/>
      </w:pPr>
    </w:p>
    <w:p w:rsidR="008809BA" w:rsidRDefault="00BA5B8E" w:rsidP="00BD7E57">
      <w:pPr>
        <w:spacing w:after="0"/>
      </w:pPr>
      <w:r>
        <w:t xml:space="preserve">6 </w:t>
      </w:r>
      <w:proofErr w:type="spellStart"/>
      <w:r w:rsidR="008809BA" w:rsidRPr="004B68BD">
        <w:rPr>
          <w:b/>
          <w:u w:val="single"/>
        </w:rPr>
        <w:t>Υπαρξη</w:t>
      </w:r>
      <w:proofErr w:type="spellEnd"/>
      <w:r w:rsidR="008809BA" w:rsidRPr="004B68BD">
        <w:rPr>
          <w:b/>
          <w:u w:val="single"/>
        </w:rPr>
        <w:t xml:space="preserve"> σθεναρής κεντρικής εξουσίας</w:t>
      </w:r>
    </w:p>
    <w:p w:rsidR="008809BA" w:rsidRDefault="008809BA" w:rsidP="00BD7E57">
      <w:pPr>
        <w:spacing w:after="0"/>
      </w:pPr>
      <w:r>
        <w:t xml:space="preserve">(αυτό συνάγεται από την δημιουργία οδικού δικτύου, αμαξιτών δρόμων, στην Αργολίδα και από την αποστράγγιση της </w:t>
      </w:r>
      <w:proofErr w:type="spellStart"/>
      <w:r>
        <w:t>Κωπαϊδος</w:t>
      </w:r>
      <w:proofErr w:type="spellEnd"/>
      <w:r>
        <w:t xml:space="preserve">, με τα μεγάλα «αποχετευτικά έργων των Μινυών» στον Ορχομενό) </w:t>
      </w:r>
    </w:p>
    <w:p w:rsidR="008809BA" w:rsidRDefault="008809BA" w:rsidP="00BD7E57">
      <w:pPr>
        <w:spacing w:after="0"/>
      </w:pPr>
    </w:p>
    <w:p w:rsidR="00BA5B8E" w:rsidRPr="004B68BD" w:rsidRDefault="00BA5B8E" w:rsidP="00BD7E57">
      <w:pPr>
        <w:spacing w:after="0"/>
        <w:rPr>
          <w:b/>
          <w:u w:val="single"/>
        </w:rPr>
      </w:pPr>
      <w:r w:rsidRPr="004B68BD">
        <w:rPr>
          <w:b/>
          <w:u w:val="single"/>
        </w:rPr>
        <w:t xml:space="preserve"> 7 Δεν υπήρξε ένα ενιαίο κράτος: </w:t>
      </w:r>
    </w:p>
    <w:p w:rsidR="008809BA" w:rsidRDefault="008809BA" w:rsidP="00BD7E57">
      <w:pPr>
        <w:spacing w:after="0"/>
      </w:pPr>
      <w:r>
        <w:t>Υπήρχαν ανεξάρτητα κρατίδια αλλά όχι ένα ενιαίο κράτος:</w:t>
      </w:r>
    </w:p>
    <w:p w:rsidR="008809BA" w:rsidRDefault="008809BA" w:rsidP="00BD7E57">
      <w:pPr>
        <w:spacing w:after="0"/>
      </w:pPr>
      <w:r>
        <w:t xml:space="preserve">Δεν υπήρξε ένα ενιαίο κράτος </w:t>
      </w:r>
    </w:p>
    <w:p w:rsidR="008809BA" w:rsidRDefault="008809BA" w:rsidP="00BD7E57">
      <w:pPr>
        <w:spacing w:after="0"/>
      </w:pPr>
      <w:r>
        <w:t xml:space="preserve">Ο κατακερματισμός της Ελλάδος σε αναρίθμητα κρατίδια (βλ. μεταγενέστερες πόλεις-κράτη) υπήρξε ήδη από την μυκηναϊκή εποχή </w:t>
      </w:r>
    </w:p>
    <w:p w:rsidR="008809BA" w:rsidRDefault="008809BA" w:rsidP="00BD7E57">
      <w:pPr>
        <w:spacing w:after="0"/>
      </w:pPr>
    </w:p>
    <w:p w:rsidR="00BA5B8E" w:rsidRDefault="00BA5B8E" w:rsidP="00BD7E57">
      <w:pPr>
        <w:spacing w:after="0"/>
      </w:pPr>
      <w:r>
        <w:t xml:space="preserve">8  </w:t>
      </w:r>
      <w:r w:rsidR="00BB6545" w:rsidRPr="00BB6545">
        <w:rPr>
          <w:u w:val="single"/>
        </w:rPr>
        <w:t xml:space="preserve">η </w:t>
      </w:r>
      <w:r w:rsidRPr="00BB6545">
        <w:rPr>
          <w:u w:val="single"/>
        </w:rPr>
        <w:t>Μ</w:t>
      </w:r>
      <w:r w:rsidR="00883E11" w:rsidRPr="00BB6545">
        <w:rPr>
          <w:u w:val="single"/>
        </w:rPr>
        <w:t>υκηναϊκή κυριαρχία στη θάλασσα</w:t>
      </w:r>
      <w:r w:rsidR="00BB6545">
        <w:t xml:space="preserve">  </w:t>
      </w:r>
      <w:r w:rsidR="00883E11">
        <w:t xml:space="preserve"> (</w:t>
      </w:r>
      <w:r w:rsidR="00883E11" w:rsidRPr="004B68BD">
        <w:rPr>
          <w:u w:val="single"/>
        </w:rPr>
        <w:t xml:space="preserve">μυκηναϊκή </w:t>
      </w:r>
      <w:proofErr w:type="spellStart"/>
      <w:r w:rsidR="00883E11" w:rsidRPr="004B68BD">
        <w:rPr>
          <w:u w:val="single"/>
        </w:rPr>
        <w:t>θαλασσοκρατία</w:t>
      </w:r>
      <w:proofErr w:type="spellEnd"/>
      <w:r w:rsidR="00883E11">
        <w:t xml:space="preserve">): </w:t>
      </w:r>
    </w:p>
    <w:p w:rsidR="00BA5B8E" w:rsidRDefault="00BA5B8E" w:rsidP="00BD7E57">
      <w:pPr>
        <w:spacing w:after="0"/>
      </w:pPr>
      <w:r>
        <w:t xml:space="preserve">Οι Μυκηναίοι εκτοπίζουν  τους </w:t>
      </w:r>
      <w:proofErr w:type="spellStart"/>
      <w:r>
        <w:t>Μινωϊτες</w:t>
      </w:r>
      <w:proofErr w:type="spellEnd"/>
    </w:p>
    <w:p w:rsidR="00BA5B8E" w:rsidRDefault="00BA5B8E" w:rsidP="00BD7E57">
      <w:pPr>
        <w:spacing w:after="0"/>
      </w:pPr>
      <w:r>
        <w:t xml:space="preserve">Η Μυκηναϊκή κυριαρχία στη θάλασσα αποκορυφώνεται περί τα 1.400 </w:t>
      </w:r>
      <w:proofErr w:type="spellStart"/>
      <w:r>
        <w:t>π.Χ.</w:t>
      </w:r>
      <w:proofErr w:type="spellEnd"/>
      <w:r>
        <w:t xml:space="preserve"> (δηλ. μετά </w:t>
      </w:r>
      <w:proofErr w:type="spellStart"/>
      <w:r>
        <w:t>τηςν</w:t>
      </w:r>
      <w:proofErr w:type="spellEnd"/>
      <w:r>
        <w:t xml:space="preserve"> πτώση της Κρητικής </w:t>
      </w:r>
      <w:proofErr w:type="spellStart"/>
      <w:r>
        <w:t>θαλασσοκρατίας</w:t>
      </w:r>
      <w:proofErr w:type="spellEnd"/>
      <w:r>
        <w:t xml:space="preserve">) </w:t>
      </w:r>
    </w:p>
    <w:p w:rsidR="00BA5B8E" w:rsidRDefault="00BA5B8E" w:rsidP="00BD7E57">
      <w:pPr>
        <w:spacing w:after="0"/>
      </w:pPr>
      <w:r>
        <w:t>Η Μυκηναϊκή κυριαρχία είναι μικρή χρονική διάρκεια (14</w:t>
      </w:r>
      <w:r w:rsidRPr="00BA5B8E">
        <w:rPr>
          <w:vertAlign w:val="superscript"/>
        </w:rPr>
        <w:t>ος</w:t>
      </w:r>
      <w:r>
        <w:t xml:space="preserve"> και 13</w:t>
      </w:r>
      <w:r w:rsidRPr="00BA5B8E">
        <w:rPr>
          <w:vertAlign w:val="superscript"/>
        </w:rPr>
        <w:t>ος</w:t>
      </w:r>
      <w:r>
        <w:t xml:space="preserve"> </w:t>
      </w:r>
      <w:proofErr w:type="spellStart"/>
      <w:r>
        <w:t>αι.π.Χ</w:t>
      </w:r>
      <w:proofErr w:type="spellEnd"/>
      <w:r>
        <w:t xml:space="preserve">.) </w:t>
      </w:r>
    </w:p>
    <w:p w:rsidR="00BA5B8E" w:rsidRDefault="00BA5B8E" w:rsidP="00BD7E57">
      <w:pPr>
        <w:spacing w:after="0"/>
      </w:pPr>
      <w:r>
        <w:t>Διακόπτεται τον 12</w:t>
      </w:r>
      <w:r w:rsidRPr="00BA5B8E">
        <w:rPr>
          <w:vertAlign w:val="superscript"/>
        </w:rPr>
        <w:t>ο</w:t>
      </w:r>
      <w:r>
        <w:t xml:space="preserve"> αι. </w:t>
      </w:r>
      <w:proofErr w:type="spellStart"/>
      <w:r>
        <w:t>π.Χ.</w:t>
      </w:r>
      <w:proofErr w:type="spellEnd"/>
      <w:r>
        <w:t xml:space="preserve"> από τις μεγάλες μετακινήσεις λαών προς το Αιγαίο (λαοί της θάλασσας) </w:t>
      </w:r>
    </w:p>
    <w:p w:rsidR="00BA5B8E" w:rsidRDefault="00BA5B8E" w:rsidP="00BD7E57">
      <w:pPr>
        <w:spacing w:after="0"/>
      </w:pPr>
    </w:p>
    <w:p w:rsidR="00883E11" w:rsidRPr="004B68BD" w:rsidRDefault="004B68BD" w:rsidP="00BD7E57">
      <w:pPr>
        <w:spacing w:after="0"/>
        <w:rPr>
          <w:u w:val="single"/>
        </w:rPr>
      </w:pPr>
      <w:r w:rsidRPr="004B68BD">
        <w:rPr>
          <w:u w:val="single"/>
        </w:rPr>
        <w:t xml:space="preserve">9. Μυκηναϊκή θρησκεία: </w:t>
      </w:r>
    </w:p>
    <w:p w:rsidR="004B68BD" w:rsidRDefault="004B68BD" w:rsidP="00BD7E57">
      <w:pPr>
        <w:spacing w:after="0"/>
      </w:pPr>
      <w:r>
        <w:t>Η Μυκηναϊκή θρησκεία είναι  η βάση της μεταγενέστερης αρχαίας ελληνικής θρησκείας</w:t>
      </w:r>
    </w:p>
    <w:p w:rsidR="004B68BD" w:rsidRDefault="004B68BD" w:rsidP="00BD7E57">
      <w:pPr>
        <w:spacing w:after="0"/>
      </w:pPr>
      <w:r>
        <w:t xml:space="preserve">( </w:t>
      </w:r>
      <w:r>
        <w:rPr>
          <w:lang w:val="en-US"/>
        </w:rPr>
        <w:t>Nilsson</w:t>
      </w:r>
      <w:r w:rsidR="00BB6545">
        <w:t xml:space="preserve">) </w:t>
      </w:r>
      <w:r>
        <w:t xml:space="preserve"> </w:t>
      </w:r>
    </w:p>
    <w:p w:rsidR="004B68BD" w:rsidRDefault="004B68BD" w:rsidP="00BD7E57">
      <w:pPr>
        <w:spacing w:after="0"/>
      </w:pPr>
    </w:p>
    <w:p w:rsidR="004B68BD" w:rsidRPr="004B68BD" w:rsidRDefault="004B68BD" w:rsidP="00BD7E57">
      <w:pPr>
        <w:spacing w:after="0"/>
        <w:rPr>
          <w:u w:val="single"/>
        </w:rPr>
      </w:pPr>
      <w:r w:rsidRPr="004B68BD">
        <w:rPr>
          <w:u w:val="single"/>
        </w:rPr>
        <w:t xml:space="preserve">10. Ταφικά έθιμα: </w:t>
      </w:r>
    </w:p>
    <w:p w:rsidR="004B68BD" w:rsidRDefault="004B68BD" w:rsidP="00BD7E57">
      <w:pPr>
        <w:spacing w:after="0"/>
      </w:pPr>
      <w:r>
        <w:t xml:space="preserve">Έχουμε και λατρεία νεκρών και ταφή νεκρών. </w:t>
      </w:r>
    </w:p>
    <w:p w:rsidR="004B68BD" w:rsidRDefault="004B68BD" w:rsidP="00BD7E57">
      <w:pPr>
        <w:spacing w:after="0"/>
      </w:pPr>
      <w:r>
        <w:t xml:space="preserve">Εδραιώνεται η ταφή και όχι η πυρά. </w:t>
      </w:r>
    </w:p>
    <w:p w:rsidR="004B68BD" w:rsidRDefault="004B68BD" w:rsidP="00BD7E57">
      <w:pPr>
        <w:spacing w:after="0"/>
      </w:pPr>
      <w:proofErr w:type="spellStart"/>
      <w:r>
        <w:t>Εθαβαν</w:t>
      </w:r>
      <w:proofErr w:type="spellEnd"/>
      <w:r>
        <w:t xml:space="preserve"> τον κτήτορα μαζί με την πολεμική λεία του. </w:t>
      </w:r>
    </w:p>
    <w:p w:rsidR="001E30BD" w:rsidRDefault="001E30BD" w:rsidP="00BD7E57">
      <w:pPr>
        <w:spacing w:after="0"/>
      </w:pPr>
    </w:p>
    <w:p w:rsidR="004B68BD" w:rsidRDefault="004B68BD" w:rsidP="00BD7E57">
      <w:pPr>
        <w:spacing w:after="0"/>
      </w:pPr>
      <w:r>
        <w:t xml:space="preserve">  </w:t>
      </w:r>
      <w:r w:rsidR="0056256C">
        <w:t xml:space="preserve">11 </w:t>
      </w:r>
      <w:r w:rsidR="0056256C" w:rsidRPr="0056256C">
        <w:rPr>
          <w:u w:val="single"/>
        </w:rPr>
        <w:t>Αρχιτεκτονική: μνημειώδη κτίσματα</w:t>
      </w:r>
    </w:p>
    <w:p w:rsidR="0056256C" w:rsidRDefault="0056256C" w:rsidP="00BD7E57">
      <w:pPr>
        <w:spacing w:after="0"/>
      </w:pPr>
      <w:r>
        <w:t xml:space="preserve">α) οχυρώσεις «κυκλώπεια τείχη» </w:t>
      </w:r>
    </w:p>
    <w:p w:rsidR="0056256C" w:rsidRDefault="0056256C" w:rsidP="00BD7E57">
      <w:pPr>
        <w:spacing w:after="0"/>
      </w:pPr>
      <w:r>
        <w:t xml:space="preserve">β) βασιλικό ανάκτορο  (πάντα στο κέντρο των ακροπόλεων) </w:t>
      </w:r>
    </w:p>
    <w:p w:rsidR="0056256C" w:rsidRDefault="0056256C" w:rsidP="00BD7E57">
      <w:pPr>
        <w:spacing w:after="0"/>
      </w:pPr>
      <w:r>
        <w:t>γ) θολωτοί τάφοι</w:t>
      </w:r>
    </w:p>
    <w:p w:rsidR="0056256C" w:rsidRDefault="0056256C" w:rsidP="00BD7E57">
      <w:pPr>
        <w:spacing w:after="0"/>
      </w:pPr>
    </w:p>
    <w:p w:rsidR="0056256C" w:rsidRPr="0056256C" w:rsidRDefault="0056256C" w:rsidP="00BD7E57">
      <w:pPr>
        <w:spacing w:after="0"/>
        <w:rPr>
          <w:u w:val="single"/>
        </w:rPr>
      </w:pPr>
      <w:r w:rsidRPr="0056256C">
        <w:rPr>
          <w:u w:val="single"/>
        </w:rPr>
        <w:t xml:space="preserve">το </w:t>
      </w:r>
      <w:proofErr w:type="spellStart"/>
      <w:r w:rsidRPr="0056256C">
        <w:rPr>
          <w:u w:val="single"/>
        </w:rPr>
        <w:t>ανάκτορον</w:t>
      </w:r>
      <w:proofErr w:type="spellEnd"/>
      <w:r w:rsidRPr="0056256C">
        <w:rPr>
          <w:u w:val="single"/>
        </w:rPr>
        <w:t xml:space="preserve">  του Μυκηναϊκού πολιτισμού: </w:t>
      </w:r>
    </w:p>
    <w:p w:rsidR="0056256C" w:rsidRDefault="0056256C" w:rsidP="00BD7E57">
      <w:pPr>
        <w:spacing w:after="0"/>
      </w:pPr>
      <w:r>
        <w:t>ολόκληρο το ανακτορικό σύμπλεγμα έχει δομηθεί γύρω από το «</w:t>
      </w:r>
      <w:proofErr w:type="spellStart"/>
      <w:r>
        <w:t>μέγαρον</w:t>
      </w:r>
      <w:proofErr w:type="spellEnd"/>
      <w:r>
        <w:t>».</w:t>
      </w:r>
    </w:p>
    <w:p w:rsidR="0056256C" w:rsidRDefault="0056256C" w:rsidP="00BD7E57">
      <w:pPr>
        <w:spacing w:after="0"/>
      </w:pPr>
      <w:r>
        <w:t xml:space="preserve">Ακολουθεί εντελώς διαφορετικό τρόπο δόμησης με εκείνον του ανακτόρου της </w:t>
      </w:r>
      <w:proofErr w:type="spellStart"/>
      <w:r>
        <w:t>Μινωϊκής</w:t>
      </w:r>
      <w:proofErr w:type="spellEnd"/>
      <w:r>
        <w:t xml:space="preserve"> Κρήτης. Εκεί τα ανάκτορα απλώνονται σε διάφορα τμήματα κάθε συγκροτήματος εντελώς ασύνδετα γύρω από μια κεντρική αυλή χωρίς εποπτεία του συνόλου. Βλέπε άλλωστε και τον χαρακτηρισμό «λαβύρινθος». </w:t>
      </w:r>
    </w:p>
    <w:p w:rsidR="00360684" w:rsidRDefault="00360684" w:rsidP="00BD7E57">
      <w:pPr>
        <w:spacing w:after="0"/>
      </w:pPr>
    </w:p>
    <w:p w:rsidR="0056256C" w:rsidRPr="0056256C" w:rsidRDefault="0056256C" w:rsidP="00BD7E57">
      <w:pPr>
        <w:spacing w:after="0"/>
        <w:rPr>
          <w:u w:val="single"/>
        </w:rPr>
      </w:pPr>
      <w:r w:rsidRPr="0056256C">
        <w:rPr>
          <w:u w:val="single"/>
        </w:rPr>
        <w:t xml:space="preserve">το </w:t>
      </w:r>
      <w:r>
        <w:rPr>
          <w:u w:val="single"/>
        </w:rPr>
        <w:t>«</w:t>
      </w:r>
      <w:proofErr w:type="spellStart"/>
      <w:r w:rsidRPr="0056256C">
        <w:rPr>
          <w:u w:val="single"/>
        </w:rPr>
        <w:t>μέγαρον</w:t>
      </w:r>
      <w:proofErr w:type="spellEnd"/>
      <w:r>
        <w:rPr>
          <w:u w:val="single"/>
        </w:rPr>
        <w:t>»</w:t>
      </w:r>
      <w:r w:rsidRPr="0056256C">
        <w:rPr>
          <w:u w:val="single"/>
        </w:rPr>
        <w:t xml:space="preserve"> του Μυκηναϊκού ανακτόρου: </w:t>
      </w:r>
    </w:p>
    <w:p w:rsidR="0056256C" w:rsidRDefault="0056256C" w:rsidP="00BD7E57">
      <w:pPr>
        <w:spacing w:after="0"/>
      </w:pPr>
      <w:r>
        <w:t xml:space="preserve">Το </w:t>
      </w:r>
      <w:proofErr w:type="spellStart"/>
      <w:r>
        <w:t>μέγαρον</w:t>
      </w:r>
      <w:proofErr w:type="spellEnd"/>
      <w:r>
        <w:t xml:space="preserve"> είναι η καρδιά, το κεντρικό οικοδόμημα του ανακτόρου</w:t>
      </w:r>
    </w:p>
    <w:p w:rsidR="0056256C" w:rsidRDefault="0056256C" w:rsidP="00BD7E57">
      <w:pPr>
        <w:spacing w:after="0"/>
      </w:pPr>
      <w:r>
        <w:t xml:space="preserve">Το </w:t>
      </w:r>
      <w:proofErr w:type="spellStart"/>
      <w:r>
        <w:t>μέγαρον</w:t>
      </w:r>
      <w:proofErr w:type="spellEnd"/>
      <w:r>
        <w:t xml:space="preserve"> αποτελείται από 3 μέρη: </w:t>
      </w:r>
    </w:p>
    <w:p w:rsidR="0056256C" w:rsidRDefault="0056256C" w:rsidP="00BD7E57">
      <w:pPr>
        <w:spacing w:after="0"/>
      </w:pPr>
      <w:r>
        <w:t>α) η αίθουσα</w:t>
      </w:r>
    </w:p>
    <w:p w:rsidR="0056256C" w:rsidRDefault="0056256C" w:rsidP="00BD7E57">
      <w:pPr>
        <w:spacing w:after="0"/>
      </w:pPr>
      <w:r>
        <w:t xml:space="preserve">β) ο πρόδομος </w:t>
      </w:r>
    </w:p>
    <w:p w:rsidR="0056256C" w:rsidRDefault="0056256C" w:rsidP="00BD7E57">
      <w:pPr>
        <w:spacing w:after="0"/>
      </w:pPr>
      <w:r>
        <w:t xml:space="preserve">γ) ο δόμος = η αίθουσα του θρόνου </w:t>
      </w:r>
    </w:p>
    <w:p w:rsidR="0056256C" w:rsidRDefault="0056256C" w:rsidP="00BD7E57">
      <w:pPr>
        <w:spacing w:after="0"/>
      </w:pPr>
    </w:p>
    <w:p w:rsidR="0056256C" w:rsidRDefault="0056256C" w:rsidP="00BD7E57">
      <w:pPr>
        <w:spacing w:after="0"/>
      </w:pPr>
      <w:r w:rsidRPr="0056256C">
        <w:rPr>
          <w:u w:val="single"/>
        </w:rPr>
        <w:t>οι θολωτοί τάφοι</w:t>
      </w:r>
      <w:r>
        <w:t xml:space="preserve">: </w:t>
      </w:r>
    </w:p>
    <w:p w:rsidR="0056256C" w:rsidRDefault="0056256C" w:rsidP="00BD7E57">
      <w:pPr>
        <w:spacing w:after="0"/>
      </w:pPr>
      <w:r>
        <w:t xml:space="preserve">είναι το δεύτερος είδος τάφων (το πρώτον οι </w:t>
      </w:r>
      <w:proofErr w:type="spellStart"/>
      <w:r>
        <w:t>λακκοειδείς</w:t>
      </w:r>
      <w:proofErr w:type="spellEnd"/>
      <w:r>
        <w:t xml:space="preserve"> ορθογώνιοι)</w:t>
      </w:r>
    </w:p>
    <w:p w:rsidR="0056256C" w:rsidRDefault="0056256C" w:rsidP="00BD7E57">
      <w:pPr>
        <w:spacing w:after="0"/>
      </w:pPr>
      <w:r>
        <w:t xml:space="preserve">Οι θολωτοί τάφοι (βλ. θησαυρός του Ατρέως) διαιωνίζουν τη δύναμη των δυναστικών γενών. </w:t>
      </w:r>
    </w:p>
    <w:p w:rsidR="0056256C" w:rsidRDefault="0056256C" w:rsidP="00BD7E57">
      <w:pPr>
        <w:spacing w:after="0"/>
      </w:pPr>
      <w:r>
        <w:t xml:space="preserve">Ο θόλος (αρχιτεκτονικό επίτευγμα) ξεπεράστηκε μόνον επί Ρώμης, με τον θόλο στο Πάνθεον. </w:t>
      </w:r>
    </w:p>
    <w:p w:rsidR="0056256C" w:rsidRDefault="0056256C" w:rsidP="00BD7E57">
      <w:pPr>
        <w:spacing w:after="0"/>
      </w:pPr>
      <w:r>
        <w:t xml:space="preserve"> </w:t>
      </w:r>
    </w:p>
    <w:p w:rsidR="00F627D7" w:rsidRDefault="00F627D7" w:rsidP="00BD7E57">
      <w:pPr>
        <w:spacing w:after="0"/>
      </w:pPr>
    </w:p>
    <w:p w:rsidR="00F627D7" w:rsidRDefault="00F627D7" w:rsidP="00BD7E57">
      <w:pPr>
        <w:spacing w:after="0"/>
        <w:rPr>
          <w:u w:val="single"/>
        </w:rPr>
      </w:pPr>
      <w:r w:rsidRPr="00F627D7">
        <w:rPr>
          <w:u w:val="single"/>
        </w:rPr>
        <w:t>Η ζώνη επιρροής του Μυκηναϊκού πολιτισμού:</w:t>
      </w:r>
    </w:p>
    <w:p w:rsidR="00F627D7" w:rsidRDefault="00F627D7" w:rsidP="00BD7E57">
      <w:pPr>
        <w:spacing w:after="0"/>
      </w:pPr>
      <w:r>
        <w:t xml:space="preserve">Αιγαίο </w:t>
      </w:r>
    </w:p>
    <w:p w:rsidR="00F627D7" w:rsidRDefault="00F627D7" w:rsidP="00BD7E57">
      <w:pPr>
        <w:spacing w:after="0"/>
      </w:pPr>
      <w:r>
        <w:t xml:space="preserve">Παράλια Αιγαίου, Μ. Ασίας </w:t>
      </w:r>
    </w:p>
    <w:p w:rsidR="00F627D7" w:rsidRDefault="00F627D7" w:rsidP="00BD7E57">
      <w:pPr>
        <w:spacing w:after="0"/>
      </w:pPr>
      <w:r>
        <w:t>Μίλητος</w:t>
      </w:r>
    </w:p>
    <w:p w:rsidR="00F627D7" w:rsidRDefault="00F627D7" w:rsidP="00BD7E57">
      <w:pPr>
        <w:spacing w:after="0"/>
      </w:pPr>
      <w:r>
        <w:t xml:space="preserve">Ρόδος : η ακρόπολις της </w:t>
      </w:r>
      <w:proofErr w:type="spellStart"/>
      <w:r>
        <w:t>Ιαλυσσού</w:t>
      </w:r>
      <w:proofErr w:type="spellEnd"/>
      <w:r>
        <w:t xml:space="preserve"> λεγόταν «</w:t>
      </w:r>
      <w:proofErr w:type="spellStart"/>
      <w:r>
        <w:t>Αχαϊα</w:t>
      </w:r>
      <w:proofErr w:type="spellEnd"/>
      <w:r>
        <w:t>»</w:t>
      </w:r>
    </w:p>
    <w:p w:rsidR="00F627D7" w:rsidRDefault="00F627D7" w:rsidP="00BD7E57">
      <w:pPr>
        <w:spacing w:after="0"/>
      </w:pPr>
      <w:r>
        <w:t>Κρήτη: «</w:t>
      </w:r>
      <w:proofErr w:type="spellStart"/>
      <w:r>
        <w:t>μηκυναϊκή</w:t>
      </w:r>
      <w:proofErr w:type="spellEnd"/>
      <w:r>
        <w:t xml:space="preserve"> φάση ανακτόρου της </w:t>
      </w:r>
      <w:proofErr w:type="spellStart"/>
      <w:r>
        <w:t>Κνωσσού</w:t>
      </w:r>
      <w:proofErr w:type="spellEnd"/>
      <w:r>
        <w:br/>
        <w:t xml:space="preserve">Κύπρος: λέγεται «Αχαιών ακτή» </w:t>
      </w:r>
    </w:p>
    <w:p w:rsidR="00F627D7" w:rsidRDefault="00F627D7" w:rsidP="00BD7E57">
      <w:pPr>
        <w:spacing w:after="0"/>
      </w:pPr>
      <w:r>
        <w:t xml:space="preserve">Παράλια Συρίας:  </w:t>
      </w:r>
      <w:proofErr w:type="spellStart"/>
      <w:r>
        <w:rPr>
          <w:lang w:val="en-US"/>
        </w:rPr>
        <w:t>Ras</w:t>
      </w:r>
      <w:proofErr w:type="spellEnd"/>
      <w:r w:rsidRPr="00F627D7">
        <w:t xml:space="preserve"> </w:t>
      </w:r>
      <w:proofErr w:type="spellStart"/>
      <w:r>
        <w:rPr>
          <w:lang w:val="en-US"/>
        </w:rPr>
        <w:t>Samra</w:t>
      </w:r>
      <w:proofErr w:type="spellEnd"/>
      <w:r w:rsidRPr="00F627D7">
        <w:t xml:space="preserve"> (</w:t>
      </w:r>
      <w:r>
        <w:rPr>
          <w:lang w:val="en-US"/>
        </w:rPr>
        <w:t>Ugarit</w:t>
      </w:r>
      <w:r w:rsidRPr="00F627D7">
        <w:t xml:space="preserve">), </w:t>
      </w:r>
      <w:r>
        <w:t>Βύβλος</w:t>
      </w:r>
    </w:p>
    <w:p w:rsidR="00F627D7" w:rsidRDefault="00F627D7" w:rsidP="00BD7E57">
      <w:pPr>
        <w:spacing w:after="0"/>
      </w:pPr>
      <w:r>
        <w:t xml:space="preserve">Αίγυπτος: γύρω στο 1.200 π.χ. Μυκηναίοι – Αχαιοί στην Αίγυπτο </w:t>
      </w:r>
    </w:p>
    <w:p w:rsidR="00F627D7" w:rsidRDefault="00F627D7" w:rsidP="00BD7E57">
      <w:pPr>
        <w:spacing w:after="0"/>
      </w:pPr>
      <w:r>
        <w:t>Τα δημιουργήματα των ανακτορικών εργαστηρίων περιζήτητα</w:t>
      </w:r>
    </w:p>
    <w:p w:rsidR="00F627D7" w:rsidRDefault="00F627D7" w:rsidP="00BD7E57">
      <w:pPr>
        <w:spacing w:after="0"/>
      </w:pPr>
      <w:r>
        <w:t xml:space="preserve">Όχι για καθημερινή χρήση, αλλά κυρίως ως είδη πολυτελείας </w:t>
      </w:r>
    </w:p>
    <w:p w:rsidR="00F627D7" w:rsidRDefault="00F627D7" w:rsidP="00BD7E57">
      <w:pPr>
        <w:spacing w:after="0"/>
      </w:pPr>
      <w:r>
        <w:t xml:space="preserve">Φθάνουν μέχρι την Κεντρική Ευρώπη, την Ισπανία και τη Βρετανία </w:t>
      </w:r>
    </w:p>
    <w:p w:rsidR="001E0785" w:rsidRDefault="001E0785" w:rsidP="00BD7E57">
      <w:pPr>
        <w:spacing w:after="0"/>
      </w:pPr>
      <w:r w:rsidRPr="001E0785">
        <w:rPr>
          <w:u w:val="single"/>
        </w:rPr>
        <w:lastRenderedPageBreak/>
        <w:t>η</w:t>
      </w:r>
      <w:r w:rsidR="00F627D7" w:rsidRPr="001E0785">
        <w:rPr>
          <w:u w:val="single"/>
        </w:rPr>
        <w:t xml:space="preserve"> δομή της αχαϊκής κοινωνίας</w:t>
      </w:r>
      <w:r w:rsidRPr="001E0785">
        <w:rPr>
          <w:u w:val="single"/>
        </w:rPr>
        <w:t xml:space="preserve"> </w:t>
      </w:r>
      <w:r>
        <w:t>: η ταξική διαστρωμάτωση</w:t>
      </w:r>
    </w:p>
    <w:p w:rsidR="001E0785" w:rsidRDefault="001E0785" w:rsidP="00BD7E57">
      <w:pPr>
        <w:spacing w:after="0"/>
      </w:pPr>
      <w:r>
        <w:t xml:space="preserve">η κοινωνική δομή είναι πυραμιδική </w:t>
      </w:r>
    </w:p>
    <w:p w:rsidR="001E0785" w:rsidRDefault="001E0785" w:rsidP="00BD7E57">
      <w:pPr>
        <w:spacing w:after="0"/>
      </w:pPr>
      <w:r>
        <w:t>τα πάντα ελέγχονται από τα ανάκτορα (άνακτα)</w:t>
      </w:r>
    </w:p>
    <w:p w:rsidR="00803E0B" w:rsidRDefault="00803E0B" w:rsidP="001E0785">
      <w:pPr>
        <w:spacing w:after="0"/>
      </w:pPr>
    </w:p>
    <w:p w:rsidR="001E0785" w:rsidRDefault="00803E0B" w:rsidP="001E0785">
      <w:pPr>
        <w:spacing w:after="0"/>
      </w:pPr>
      <w:r>
        <w:t>1</w:t>
      </w:r>
      <w:r w:rsidR="001E0785">
        <w:t xml:space="preserve"> Στην κορυφή της πυραμίδος: ο άναξ </w:t>
      </w:r>
    </w:p>
    <w:p w:rsidR="001E0785" w:rsidRDefault="00803E0B" w:rsidP="001E0785">
      <w:pPr>
        <w:spacing w:after="0"/>
      </w:pPr>
      <w:r>
        <w:t xml:space="preserve">Ο </w:t>
      </w:r>
      <w:r w:rsidRPr="00360684">
        <w:rPr>
          <w:b/>
        </w:rPr>
        <w:t>«</w:t>
      </w:r>
      <w:r w:rsidR="001E0785" w:rsidRPr="00360684">
        <w:rPr>
          <w:b/>
        </w:rPr>
        <w:t>άναξ</w:t>
      </w:r>
      <w:r w:rsidRPr="00360684">
        <w:rPr>
          <w:b/>
        </w:rPr>
        <w:t>»</w:t>
      </w:r>
      <w:r w:rsidR="001E0785">
        <w:t xml:space="preserve"> είναι:</w:t>
      </w:r>
    </w:p>
    <w:p w:rsidR="001E0785" w:rsidRDefault="001E0785" w:rsidP="001E0785">
      <w:pPr>
        <w:spacing w:after="0"/>
      </w:pPr>
      <w:r>
        <w:t xml:space="preserve">α) πολιτικός αρχηγός </w:t>
      </w:r>
    </w:p>
    <w:p w:rsidR="001E0785" w:rsidRDefault="001E0785" w:rsidP="001E0785">
      <w:pPr>
        <w:spacing w:after="0"/>
      </w:pPr>
      <w:r>
        <w:t xml:space="preserve">β) πολεμικός αρχηγός </w:t>
      </w:r>
    </w:p>
    <w:p w:rsidR="001E0785" w:rsidRDefault="001E0785" w:rsidP="001E0785">
      <w:pPr>
        <w:spacing w:after="0"/>
      </w:pPr>
      <w:r>
        <w:t xml:space="preserve">γ) ανώτατος δικαστής </w:t>
      </w:r>
    </w:p>
    <w:p w:rsidR="001E0785" w:rsidRDefault="001E0785" w:rsidP="001E0785">
      <w:pPr>
        <w:spacing w:after="0"/>
      </w:pPr>
      <w:r>
        <w:t>δ) ο ρυθμιστής της οικονομικής δραστηριότητας</w:t>
      </w:r>
    </w:p>
    <w:p w:rsidR="001E0785" w:rsidRDefault="001E0785" w:rsidP="001E0785">
      <w:pPr>
        <w:spacing w:after="0"/>
      </w:pPr>
      <w:r>
        <w:t>Δεν είναι όμως ούτε αρχιερέας ούτε θείο πρόσωπο του τύπου της Ασιατικής δεσποτείας.</w:t>
      </w:r>
    </w:p>
    <w:p w:rsidR="00803E0B" w:rsidRDefault="00803E0B" w:rsidP="001E0785">
      <w:pPr>
        <w:spacing w:after="0"/>
      </w:pPr>
    </w:p>
    <w:p w:rsidR="00803E0B" w:rsidRDefault="00803E0B" w:rsidP="001E0785">
      <w:pPr>
        <w:spacing w:after="0"/>
      </w:pPr>
      <w:r>
        <w:t xml:space="preserve">2  ο </w:t>
      </w:r>
      <w:r w:rsidRPr="00360684">
        <w:rPr>
          <w:b/>
        </w:rPr>
        <w:t>«λα</w:t>
      </w:r>
      <w:r w:rsidRPr="00360684">
        <w:rPr>
          <w:b/>
          <w:lang w:val="en-US"/>
        </w:rPr>
        <w:t>f</w:t>
      </w:r>
      <w:proofErr w:type="spellStart"/>
      <w:r w:rsidRPr="00360684">
        <w:rPr>
          <w:b/>
        </w:rPr>
        <w:t>αγέτας</w:t>
      </w:r>
      <w:proofErr w:type="spellEnd"/>
      <w:r>
        <w:t xml:space="preserve">»  - ο δεύτερος τη τάξει </w:t>
      </w:r>
    </w:p>
    <w:p w:rsidR="00803E0B" w:rsidRPr="00803E0B" w:rsidRDefault="00803E0B" w:rsidP="001E0785">
      <w:pPr>
        <w:spacing w:after="0"/>
      </w:pPr>
      <w:r>
        <w:t xml:space="preserve">Είναι ο στρατιωτικός διοικητής, ο πολέμαρχος </w:t>
      </w:r>
    </w:p>
    <w:p w:rsidR="00803E0B" w:rsidRDefault="001E0785" w:rsidP="001E0785">
      <w:pPr>
        <w:spacing w:after="0"/>
      </w:pPr>
      <w:r>
        <w:t xml:space="preserve"> </w:t>
      </w:r>
      <w:r w:rsidR="00803E0B">
        <w:t>Μόνον ο άναξ και ο λα</w:t>
      </w:r>
      <w:r w:rsidR="00803E0B">
        <w:rPr>
          <w:lang w:val="en-US"/>
        </w:rPr>
        <w:t>f</w:t>
      </w:r>
      <w:proofErr w:type="spellStart"/>
      <w:r w:rsidR="00803E0B">
        <w:t>αγέτας</w:t>
      </w:r>
      <w:proofErr w:type="spellEnd"/>
      <w:r w:rsidR="00803E0B">
        <w:t xml:space="preserve">: </w:t>
      </w:r>
    </w:p>
    <w:p w:rsidR="00803E0B" w:rsidRDefault="00803E0B" w:rsidP="001E0785">
      <w:pPr>
        <w:spacing w:after="0"/>
      </w:pPr>
      <w:r>
        <w:t xml:space="preserve">α) διατηρούν οίκο (με τεχνίτες) </w:t>
      </w:r>
    </w:p>
    <w:p w:rsidR="00803E0B" w:rsidRDefault="00803E0B" w:rsidP="001E0785">
      <w:pPr>
        <w:spacing w:after="0"/>
      </w:pPr>
      <w:r>
        <w:t>β)  έχουν την τιμή να κατέχουν «τεμένη» (γαίες βασιλικής ιδιοκτησίας)</w:t>
      </w:r>
    </w:p>
    <w:p w:rsidR="00803E0B" w:rsidRDefault="00803E0B" w:rsidP="001E0785">
      <w:pPr>
        <w:spacing w:after="0"/>
      </w:pPr>
    </w:p>
    <w:p w:rsidR="00803E0B" w:rsidRDefault="00803E0B" w:rsidP="001E0785">
      <w:pPr>
        <w:spacing w:after="0"/>
      </w:pPr>
      <w:r>
        <w:t>3  οι «</w:t>
      </w:r>
      <w:proofErr w:type="spellStart"/>
      <w:r w:rsidRPr="00360684">
        <w:rPr>
          <w:b/>
        </w:rPr>
        <w:t>επέται</w:t>
      </w:r>
      <w:proofErr w:type="spellEnd"/>
      <w:r>
        <w:t xml:space="preserve">»: </w:t>
      </w:r>
    </w:p>
    <w:p w:rsidR="00803E0B" w:rsidRDefault="00803E0B" w:rsidP="001E0785">
      <w:pPr>
        <w:spacing w:after="0"/>
      </w:pPr>
      <w:r>
        <w:t xml:space="preserve">Οι </w:t>
      </w:r>
      <w:proofErr w:type="spellStart"/>
      <w:r>
        <w:t>επέται</w:t>
      </w:r>
      <w:proofErr w:type="spellEnd"/>
      <w:r>
        <w:t xml:space="preserve"> ήταν σώμα ακολούθων του άνακτος </w:t>
      </w:r>
    </w:p>
    <w:p w:rsidR="00803E0B" w:rsidRDefault="00803E0B" w:rsidP="001E0785">
      <w:pPr>
        <w:spacing w:after="0"/>
      </w:pPr>
      <w:r>
        <w:t xml:space="preserve">Είχαν βαριές χάλκινες πανοπλίες και άρματα </w:t>
      </w:r>
    </w:p>
    <w:p w:rsidR="00803E0B" w:rsidRDefault="00803E0B" w:rsidP="001E0785">
      <w:pPr>
        <w:spacing w:after="0"/>
      </w:pPr>
      <w:r>
        <w:t xml:space="preserve">Ήταν οι σύνδεσμοι μεταξύ του ανακτόρου και των τοπικών αρχών και σταθμών διοίκησης </w:t>
      </w:r>
    </w:p>
    <w:p w:rsidR="00803E0B" w:rsidRDefault="00803E0B" w:rsidP="001E0785">
      <w:pPr>
        <w:spacing w:after="0"/>
      </w:pPr>
    </w:p>
    <w:p w:rsidR="00F627D7" w:rsidRDefault="00803E0B" w:rsidP="001E0785">
      <w:pPr>
        <w:spacing w:after="0"/>
        <w:rPr>
          <w:b/>
          <w:u w:val="single"/>
        </w:rPr>
      </w:pPr>
      <w:r>
        <w:rPr>
          <w:b/>
          <w:u w:val="single"/>
        </w:rPr>
        <w:t>η</w:t>
      </w:r>
      <w:r w:rsidRPr="00803E0B">
        <w:rPr>
          <w:b/>
          <w:u w:val="single"/>
        </w:rPr>
        <w:t xml:space="preserve"> κεντρική διοίκηση: ο διοικητικός μηχανισμός  </w:t>
      </w:r>
    </w:p>
    <w:p w:rsidR="0072291C" w:rsidRDefault="0072291C" w:rsidP="001E0785">
      <w:pPr>
        <w:spacing w:after="0"/>
      </w:pPr>
    </w:p>
    <w:p w:rsidR="0072291C" w:rsidRPr="0072291C" w:rsidRDefault="0072291C" w:rsidP="001E0785">
      <w:pPr>
        <w:spacing w:after="0"/>
      </w:pPr>
      <w:r w:rsidRPr="0072291C">
        <w:t xml:space="preserve">οι </w:t>
      </w:r>
      <w:r>
        <w:t xml:space="preserve">ανώτεροι </w:t>
      </w:r>
      <w:r w:rsidRPr="0072291C">
        <w:t>πολιτικοί και οι στρατιωτικοί αξιωματούχοι</w:t>
      </w:r>
    </w:p>
    <w:p w:rsidR="0072291C" w:rsidRDefault="0072291C" w:rsidP="001E0785">
      <w:pPr>
        <w:spacing w:after="0"/>
        <w:rPr>
          <w:b/>
          <w:u w:val="single"/>
        </w:rPr>
      </w:pPr>
      <w:r>
        <w:rPr>
          <w:b/>
          <w:u w:val="single"/>
        </w:rPr>
        <w:t>α</w:t>
      </w:r>
      <w:r w:rsidRPr="0072291C">
        <w:t>) οι</w:t>
      </w:r>
      <w:r>
        <w:rPr>
          <w:b/>
          <w:u w:val="single"/>
        </w:rPr>
        <w:t xml:space="preserve"> «</w:t>
      </w:r>
      <w:proofErr w:type="spellStart"/>
      <w:r>
        <w:rPr>
          <w:b/>
          <w:u w:val="single"/>
        </w:rPr>
        <w:t>χωρητήρες</w:t>
      </w:r>
      <w:proofErr w:type="spellEnd"/>
      <w:r w:rsidRPr="0072291C">
        <w:t>»  και οι</w:t>
      </w:r>
      <w:r>
        <w:t xml:space="preserve"> </w:t>
      </w:r>
      <w:r>
        <w:rPr>
          <w:b/>
          <w:u w:val="single"/>
        </w:rPr>
        <w:t xml:space="preserve"> «</w:t>
      </w:r>
      <w:proofErr w:type="spellStart"/>
      <w:r>
        <w:rPr>
          <w:b/>
          <w:u w:val="single"/>
        </w:rPr>
        <w:t>προχωρητήρες</w:t>
      </w:r>
      <w:proofErr w:type="spellEnd"/>
      <w:r>
        <w:rPr>
          <w:b/>
          <w:u w:val="single"/>
        </w:rPr>
        <w:t>»:</w:t>
      </w:r>
    </w:p>
    <w:p w:rsidR="0072291C" w:rsidRDefault="0072291C" w:rsidP="001E0785">
      <w:pPr>
        <w:spacing w:after="0"/>
      </w:pPr>
      <w:r>
        <w:t xml:space="preserve">είναι οι έπαρχοι       και οι αναπληρωτές τους </w:t>
      </w:r>
    </w:p>
    <w:p w:rsidR="0072291C" w:rsidRDefault="0072291C" w:rsidP="001E0785">
      <w:pPr>
        <w:spacing w:after="0"/>
      </w:pPr>
    </w:p>
    <w:p w:rsidR="0072291C" w:rsidRDefault="0072291C" w:rsidP="001E0785">
      <w:pPr>
        <w:spacing w:after="0"/>
        <w:rPr>
          <w:b/>
          <w:u w:val="single"/>
        </w:rPr>
      </w:pPr>
      <w:r>
        <w:t xml:space="preserve">οι κατώτεροι τοπικοί αξιωματούχοι: οι </w:t>
      </w:r>
      <w:r w:rsidRPr="0072291C">
        <w:rPr>
          <w:b/>
          <w:u w:val="single"/>
        </w:rPr>
        <w:t>«</w:t>
      </w:r>
      <w:proofErr w:type="spellStart"/>
      <w:r w:rsidRPr="0072291C">
        <w:rPr>
          <w:b/>
          <w:u w:val="single"/>
        </w:rPr>
        <w:t>μοιρόππα</w:t>
      </w:r>
      <w:proofErr w:type="spellEnd"/>
      <w:r w:rsidRPr="0072291C">
        <w:rPr>
          <w:b/>
          <w:u w:val="single"/>
        </w:rPr>
        <w:t>»</w:t>
      </w:r>
    </w:p>
    <w:p w:rsidR="0072291C" w:rsidRDefault="0072291C" w:rsidP="001E0785">
      <w:pPr>
        <w:spacing w:after="0"/>
        <w:rPr>
          <w:b/>
          <w:u w:val="single"/>
        </w:rPr>
      </w:pPr>
    </w:p>
    <w:p w:rsidR="0072291C" w:rsidRDefault="0072291C" w:rsidP="001E0785">
      <w:pPr>
        <w:spacing w:after="0"/>
      </w:pPr>
      <w:r>
        <w:rPr>
          <w:b/>
          <w:u w:val="single"/>
        </w:rPr>
        <w:t>η διοίκηση στα μικρά κέντρα:</w:t>
      </w:r>
    </w:p>
    <w:p w:rsidR="0072291C" w:rsidRDefault="0072291C" w:rsidP="001E0785">
      <w:pPr>
        <w:spacing w:after="0"/>
      </w:pPr>
      <w:r>
        <w:t xml:space="preserve">οι «βασιλείς»: </w:t>
      </w:r>
    </w:p>
    <w:p w:rsidR="0072291C" w:rsidRDefault="0072291C" w:rsidP="001E0785">
      <w:pPr>
        <w:spacing w:after="0"/>
      </w:pPr>
      <w:r>
        <w:t>οι βασιλείς ήταν είδος κοινοταρχών υπό τον έλεγχο συμβουλίου προκρίτων, των γερουσιών</w:t>
      </w:r>
    </w:p>
    <w:p w:rsidR="0072291C" w:rsidRDefault="0072291C" w:rsidP="001E0785">
      <w:pPr>
        <w:spacing w:after="0"/>
      </w:pPr>
    </w:p>
    <w:p w:rsidR="0072291C" w:rsidRDefault="0072291C" w:rsidP="001E0785">
      <w:pPr>
        <w:spacing w:after="0"/>
      </w:pPr>
    </w:p>
    <w:p w:rsidR="0072291C" w:rsidRDefault="0072291C" w:rsidP="001E0785">
      <w:pPr>
        <w:spacing w:after="0"/>
      </w:pPr>
      <w:r>
        <w:t xml:space="preserve">λοιποί αξιωματούχοι: </w:t>
      </w:r>
    </w:p>
    <w:p w:rsidR="0072291C" w:rsidRDefault="0072291C" w:rsidP="001E0785">
      <w:pPr>
        <w:spacing w:after="0"/>
      </w:pPr>
      <w:r>
        <w:t>οι «</w:t>
      </w:r>
      <w:proofErr w:type="spellStart"/>
      <w:r>
        <w:t>δαμοκόροι</w:t>
      </w:r>
      <w:proofErr w:type="spellEnd"/>
      <w:r>
        <w:t>», οι «τελεσταί», οι «</w:t>
      </w:r>
      <w:proofErr w:type="spellStart"/>
      <w:r>
        <w:t>κλαφι</w:t>
      </w:r>
      <w:proofErr w:type="spellEnd"/>
      <w:r>
        <w:rPr>
          <w:lang w:val="en-US"/>
        </w:rPr>
        <w:t>F</w:t>
      </w:r>
      <w:r>
        <w:t>όροι»</w:t>
      </w:r>
    </w:p>
    <w:p w:rsidR="0072291C" w:rsidRDefault="0072291C" w:rsidP="001E0785">
      <w:pPr>
        <w:spacing w:after="0"/>
      </w:pPr>
      <w:r>
        <w:t xml:space="preserve">ο ρόλος τους δεν έχει ακόμη από την έρευνα διασαφηνιστεί. </w:t>
      </w:r>
    </w:p>
    <w:p w:rsidR="001E30BD" w:rsidRDefault="001E30BD" w:rsidP="001E0785">
      <w:pPr>
        <w:spacing w:after="0"/>
      </w:pPr>
    </w:p>
    <w:p w:rsidR="001E30BD" w:rsidRDefault="001E30BD" w:rsidP="001E0785">
      <w:pPr>
        <w:spacing w:after="0"/>
      </w:pPr>
    </w:p>
    <w:p w:rsidR="001E30BD" w:rsidRDefault="001E30BD" w:rsidP="001E0785">
      <w:pPr>
        <w:spacing w:after="0"/>
        <w:rPr>
          <w:b/>
          <w:u w:val="single"/>
        </w:rPr>
      </w:pPr>
    </w:p>
    <w:p w:rsidR="00360684" w:rsidRDefault="00360684" w:rsidP="001E0785">
      <w:pPr>
        <w:spacing w:after="0"/>
        <w:rPr>
          <w:b/>
          <w:u w:val="single"/>
        </w:rPr>
      </w:pPr>
    </w:p>
    <w:p w:rsidR="00360684" w:rsidRDefault="00360684" w:rsidP="001E0785">
      <w:pPr>
        <w:spacing w:after="0"/>
        <w:rPr>
          <w:b/>
          <w:u w:val="single"/>
        </w:rPr>
      </w:pPr>
    </w:p>
    <w:p w:rsidR="00360684" w:rsidRDefault="00360684" w:rsidP="001E0785">
      <w:pPr>
        <w:spacing w:after="0"/>
        <w:rPr>
          <w:b/>
          <w:u w:val="single"/>
        </w:rPr>
      </w:pPr>
    </w:p>
    <w:p w:rsidR="001E30BD" w:rsidRDefault="001E30BD" w:rsidP="001E0785">
      <w:pPr>
        <w:spacing w:after="0"/>
        <w:rPr>
          <w:b/>
          <w:u w:val="single"/>
        </w:rPr>
      </w:pPr>
      <w:r w:rsidRPr="001E30BD">
        <w:rPr>
          <w:b/>
          <w:u w:val="single"/>
        </w:rPr>
        <w:lastRenderedPageBreak/>
        <w:t>Ο πληθυσμός:</w:t>
      </w:r>
    </w:p>
    <w:p w:rsidR="001E30BD" w:rsidRPr="001E30BD" w:rsidRDefault="001E30BD" w:rsidP="001E0785">
      <w:pPr>
        <w:spacing w:after="0"/>
      </w:pPr>
      <w:r w:rsidRPr="001E30BD">
        <w:t>α) αγρότες</w:t>
      </w:r>
    </w:p>
    <w:p w:rsidR="001E30BD" w:rsidRPr="001E30BD" w:rsidRDefault="001E30BD" w:rsidP="001E0785">
      <w:pPr>
        <w:spacing w:after="0"/>
      </w:pPr>
      <w:r w:rsidRPr="001E30BD">
        <w:t>β) κτηνοτρόφοι</w:t>
      </w:r>
    </w:p>
    <w:p w:rsidR="001E30BD" w:rsidRDefault="001E30BD" w:rsidP="001E0785">
      <w:pPr>
        <w:spacing w:after="0"/>
      </w:pPr>
      <w:r w:rsidRPr="001E30BD">
        <w:t xml:space="preserve">γ) τεχνίτες </w:t>
      </w:r>
    </w:p>
    <w:p w:rsidR="001E30BD" w:rsidRDefault="001E30BD" w:rsidP="001E0785">
      <w:pPr>
        <w:spacing w:after="0"/>
      </w:pPr>
      <w:r>
        <w:t xml:space="preserve">Στις πινακίδες των ανακτόρων δεν αναφέρονται: ναυτικοί, έμποροι και γραφείς αλλά σίγουρα όμως υπήρχαν </w:t>
      </w:r>
    </w:p>
    <w:p w:rsidR="001E30BD" w:rsidRDefault="001E30BD" w:rsidP="001E0785">
      <w:pPr>
        <w:spacing w:after="0"/>
      </w:pPr>
    </w:p>
    <w:p w:rsidR="001E30BD" w:rsidRPr="00360684" w:rsidRDefault="00360684" w:rsidP="001E0785">
      <w:pPr>
        <w:spacing w:after="0"/>
        <w:rPr>
          <w:u w:val="single"/>
        </w:rPr>
      </w:pPr>
      <w:r>
        <w:rPr>
          <w:u w:val="single"/>
        </w:rPr>
        <w:t>ο</w:t>
      </w:r>
      <w:r w:rsidR="001E30BD" w:rsidRPr="00360684">
        <w:rPr>
          <w:u w:val="single"/>
        </w:rPr>
        <w:t xml:space="preserve">ι τεχνίτες και οι κατηγορίες τους: </w:t>
      </w:r>
    </w:p>
    <w:p w:rsidR="001E30BD" w:rsidRDefault="001E30BD" w:rsidP="001E0785">
      <w:pPr>
        <w:spacing w:after="0"/>
      </w:pPr>
    </w:p>
    <w:p w:rsidR="001E30BD" w:rsidRDefault="00360684" w:rsidP="001E0785">
      <w:pPr>
        <w:spacing w:after="0"/>
      </w:pPr>
      <w:r>
        <w:rPr>
          <w:u w:val="single"/>
        </w:rPr>
        <w:t>Υ</w:t>
      </w:r>
      <w:r w:rsidR="001E30BD" w:rsidRPr="001E30BD">
        <w:rPr>
          <w:u w:val="single"/>
        </w:rPr>
        <w:t>φαντουργική</w:t>
      </w:r>
      <w:r w:rsidR="001E30BD">
        <w:t>:   μόνον γυναίκες</w:t>
      </w:r>
    </w:p>
    <w:p w:rsidR="001E30BD" w:rsidRDefault="001E30BD" w:rsidP="001E0785">
      <w:pPr>
        <w:spacing w:after="0"/>
      </w:pPr>
      <w:r>
        <w:t xml:space="preserve"> «</w:t>
      </w:r>
      <w:proofErr w:type="spellStart"/>
      <w:r>
        <w:t>πέκτρια</w:t>
      </w:r>
      <w:proofErr w:type="spellEnd"/>
      <w:r>
        <w:t xml:space="preserve">» = οι </w:t>
      </w:r>
      <w:proofErr w:type="spellStart"/>
      <w:r>
        <w:t>λαναρίστρες</w:t>
      </w:r>
      <w:proofErr w:type="spellEnd"/>
      <w:r>
        <w:t xml:space="preserve"> </w:t>
      </w:r>
    </w:p>
    <w:p w:rsidR="001E30BD" w:rsidRDefault="001E30BD" w:rsidP="001E0785">
      <w:pPr>
        <w:spacing w:after="0"/>
      </w:pPr>
      <w:r>
        <w:t xml:space="preserve"> «</w:t>
      </w:r>
      <w:proofErr w:type="spellStart"/>
      <w:r>
        <w:t>ηλακάτειαι</w:t>
      </w:r>
      <w:proofErr w:type="spellEnd"/>
      <w:r>
        <w:t xml:space="preserve">» = </w:t>
      </w:r>
      <w:proofErr w:type="spellStart"/>
      <w:r>
        <w:t>γνέστρες</w:t>
      </w:r>
      <w:proofErr w:type="spellEnd"/>
      <w:r>
        <w:t xml:space="preserve"> </w:t>
      </w:r>
    </w:p>
    <w:p w:rsidR="001E30BD" w:rsidRDefault="001E30BD" w:rsidP="001E0785">
      <w:pPr>
        <w:spacing w:after="0"/>
      </w:pPr>
      <w:r>
        <w:t xml:space="preserve"> « </w:t>
      </w:r>
      <w:proofErr w:type="spellStart"/>
      <w:r>
        <w:t>ίστειαι</w:t>
      </w:r>
      <w:proofErr w:type="spellEnd"/>
      <w:r>
        <w:t xml:space="preserve">» = υφάντρες </w:t>
      </w:r>
    </w:p>
    <w:p w:rsidR="001E30BD" w:rsidRDefault="001E30BD" w:rsidP="001E0785">
      <w:pPr>
        <w:spacing w:after="0"/>
      </w:pPr>
      <w:r>
        <w:t xml:space="preserve"> «</w:t>
      </w:r>
      <w:proofErr w:type="spellStart"/>
      <w:r>
        <w:t>λίνειαι</w:t>
      </w:r>
      <w:proofErr w:type="spellEnd"/>
      <w:r>
        <w:t xml:space="preserve">» = εργάτριες λιναριού </w:t>
      </w:r>
    </w:p>
    <w:p w:rsidR="001E30BD" w:rsidRDefault="001E30BD" w:rsidP="001E0785">
      <w:pPr>
        <w:spacing w:after="0"/>
      </w:pPr>
      <w:r>
        <w:t xml:space="preserve"> «</w:t>
      </w:r>
      <w:proofErr w:type="spellStart"/>
      <w:r>
        <w:t>κναφείς</w:t>
      </w:r>
      <w:proofErr w:type="spellEnd"/>
      <w:r>
        <w:t xml:space="preserve">» = λεύκαιναν μάλλινα υφάσματα </w:t>
      </w:r>
    </w:p>
    <w:p w:rsidR="001E30BD" w:rsidRDefault="001E30BD" w:rsidP="001E0785">
      <w:pPr>
        <w:spacing w:after="0"/>
      </w:pPr>
    </w:p>
    <w:p w:rsidR="001E30BD" w:rsidRPr="001E30BD" w:rsidRDefault="00360684" w:rsidP="001E0785">
      <w:pPr>
        <w:spacing w:after="0"/>
        <w:rPr>
          <w:u w:val="single"/>
        </w:rPr>
      </w:pPr>
      <w:r>
        <w:rPr>
          <w:u w:val="single"/>
        </w:rPr>
        <w:t>Ο</w:t>
      </w:r>
      <w:r w:rsidR="001E30BD" w:rsidRPr="001E30BD">
        <w:rPr>
          <w:u w:val="single"/>
        </w:rPr>
        <w:t>ικοδομικ</w:t>
      </w:r>
      <w:r>
        <w:rPr>
          <w:u w:val="single"/>
        </w:rPr>
        <w:t>ή</w:t>
      </w:r>
      <w:r w:rsidR="001E30BD" w:rsidRPr="001E30BD">
        <w:rPr>
          <w:u w:val="single"/>
        </w:rPr>
        <w:t>:</w:t>
      </w:r>
    </w:p>
    <w:p w:rsidR="001E30BD" w:rsidRDefault="001E30BD" w:rsidP="001E0785">
      <w:pPr>
        <w:spacing w:after="0"/>
      </w:pPr>
      <w:r>
        <w:t xml:space="preserve"> «τέκτονες» = ξυλουργοί </w:t>
      </w:r>
    </w:p>
    <w:p w:rsidR="001E30BD" w:rsidRDefault="001E30BD" w:rsidP="001E0785">
      <w:pPr>
        <w:spacing w:after="0"/>
      </w:pPr>
      <w:r>
        <w:t xml:space="preserve"> «</w:t>
      </w:r>
      <w:proofErr w:type="spellStart"/>
      <w:r>
        <w:t>τοιχοδόμοι</w:t>
      </w:r>
      <w:proofErr w:type="spellEnd"/>
      <w:r>
        <w:t xml:space="preserve">» = κτίστες </w:t>
      </w:r>
    </w:p>
    <w:p w:rsidR="001E30BD" w:rsidRDefault="001E30BD" w:rsidP="001E0785">
      <w:pPr>
        <w:spacing w:after="0"/>
      </w:pPr>
    </w:p>
    <w:p w:rsidR="001E30BD" w:rsidRPr="001E30BD" w:rsidRDefault="00360684" w:rsidP="001E0785">
      <w:pPr>
        <w:spacing w:after="0"/>
        <w:rPr>
          <w:u w:val="single"/>
        </w:rPr>
      </w:pPr>
      <w:r>
        <w:rPr>
          <w:u w:val="single"/>
        </w:rPr>
        <w:t>Ν</w:t>
      </w:r>
      <w:r w:rsidR="001E30BD" w:rsidRPr="001E30BD">
        <w:rPr>
          <w:u w:val="single"/>
        </w:rPr>
        <w:t>αυπ</w:t>
      </w:r>
      <w:r>
        <w:rPr>
          <w:u w:val="single"/>
        </w:rPr>
        <w:t xml:space="preserve">ηγική: </w:t>
      </w:r>
      <w:r w:rsidR="001E30BD" w:rsidRPr="001E30BD">
        <w:rPr>
          <w:u w:val="single"/>
        </w:rPr>
        <w:t xml:space="preserve"> </w:t>
      </w:r>
    </w:p>
    <w:p w:rsidR="001E30BD" w:rsidRDefault="001E30BD" w:rsidP="001E0785">
      <w:pPr>
        <w:spacing w:after="0"/>
      </w:pPr>
      <w:r>
        <w:t xml:space="preserve">  «</w:t>
      </w:r>
      <w:proofErr w:type="spellStart"/>
      <w:r>
        <w:t>ναυδόμοι</w:t>
      </w:r>
      <w:proofErr w:type="spellEnd"/>
      <w:r>
        <w:t xml:space="preserve">» = ναυπηγοί </w:t>
      </w:r>
    </w:p>
    <w:p w:rsidR="001E30BD" w:rsidRDefault="001E30BD" w:rsidP="001E0785">
      <w:pPr>
        <w:spacing w:after="0"/>
      </w:pPr>
      <w:r>
        <w:t xml:space="preserve">  «</w:t>
      </w:r>
      <w:proofErr w:type="spellStart"/>
      <w:r>
        <w:t>μαλθείς</w:t>
      </w:r>
      <w:proofErr w:type="spellEnd"/>
      <w:r>
        <w:t>» = καλαφάτες</w:t>
      </w:r>
    </w:p>
    <w:p w:rsidR="001E30BD" w:rsidRDefault="001E30BD" w:rsidP="001E0785">
      <w:pPr>
        <w:spacing w:after="0"/>
      </w:pPr>
    </w:p>
    <w:p w:rsidR="001E30BD" w:rsidRPr="001E30BD" w:rsidRDefault="00360684" w:rsidP="001E0785">
      <w:pPr>
        <w:spacing w:after="0"/>
        <w:rPr>
          <w:u w:val="single"/>
        </w:rPr>
      </w:pPr>
      <w:r>
        <w:rPr>
          <w:u w:val="single"/>
        </w:rPr>
        <w:t>Ο</w:t>
      </w:r>
      <w:r w:rsidR="001E30BD" w:rsidRPr="001E30BD">
        <w:rPr>
          <w:u w:val="single"/>
        </w:rPr>
        <w:t xml:space="preserve">πλουργοί: </w:t>
      </w:r>
    </w:p>
    <w:p w:rsidR="001E30BD" w:rsidRDefault="001E30BD" w:rsidP="001E0785">
      <w:pPr>
        <w:spacing w:after="0"/>
      </w:pPr>
      <w:r>
        <w:t xml:space="preserve"> «χαλκείς» = όπλα και διάφορα μετάλλινα αντικείμενα</w:t>
      </w:r>
    </w:p>
    <w:p w:rsidR="001E30BD" w:rsidRPr="001E30BD" w:rsidRDefault="001E30BD" w:rsidP="001E0785">
      <w:pPr>
        <w:spacing w:after="0"/>
      </w:pPr>
      <w:r>
        <w:t xml:space="preserve">  «</w:t>
      </w:r>
      <w:proofErr w:type="spellStart"/>
      <w:r>
        <w:t>τοξο</w:t>
      </w:r>
      <w:r>
        <w:rPr>
          <w:lang w:val="en-US"/>
        </w:rPr>
        <w:t>Fo</w:t>
      </w:r>
      <w:r>
        <w:t>ργοί</w:t>
      </w:r>
      <w:proofErr w:type="spellEnd"/>
      <w:r>
        <w:t xml:space="preserve">» κατασκευαστές τόξων </w:t>
      </w:r>
    </w:p>
    <w:p w:rsidR="001E30BD" w:rsidRDefault="001E30BD" w:rsidP="001E0785">
      <w:pPr>
        <w:spacing w:after="0"/>
      </w:pPr>
    </w:p>
    <w:p w:rsidR="001E30BD" w:rsidRPr="001E30BD" w:rsidRDefault="00360684" w:rsidP="001E0785">
      <w:pPr>
        <w:spacing w:after="0"/>
        <w:rPr>
          <w:u w:val="single"/>
        </w:rPr>
      </w:pPr>
      <w:proofErr w:type="spellStart"/>
      <w:r>
        <w:rPr>
          <w:u w:val="single"/>
        </w:rPr>
        <w:t>Κ</w:t>
      </w:r>
      <w:r w:rsidR="001E30BD" w:rsidRPr="001E30BD">
        <w:rPr>
          <w:u w:val="single"/>
        </w:rPr>
        <w:t>εραμεική</w:t>
      </w:r>
      <w:proofErr w:type="spellEnd"/>
      <w:r w:rsidR="001E30BD" w:rsidRPr="001E30BD">
        <w:rPr>
          <w:u w:val="single"/>
        </w:rPr>
        <w:t xml:space="preserve">: </w:t>
      </w:r>
    </w:p>
    <w:p w:rsidR="001E30BD" w:rsidRDefault="001E30BD" w:rsidP="001E0785">
      <w:pPr>
        <w:spacing w:after="0"/>
      </w:pPr>
      <w:r>
        <w:t xml:space="preserve"> «κεραμείς» </w:t>
      </w:r>
    </w:p>
    <w:p w:rsidR="001E30BD" w:rsidRDefault="001E30BD" w:rsidP="001E0785">
      <w:pPr>
        <w:spacing w:after="0"/>
      </w:pPr>
    </w:p>
    <w:p w:rsidR="001E30BD" w:rsidRPr="001E30BD" w:rsidRDefault="00360684" w:rsidP="001E0785">
      <w:pPr>
        <w:spacing w:after="0"/>
        <w:rPr>
          <w:u w:val="single"/>
        </w:rPr>
      </w:pPr>
      <w:proofErr w:type="spellStart"/>
      <w:r>
        <w:rPr>
          <w:u w:val="single"/>
        </w:rPr>
        <w:t>Χ</w:t>
      </w:r>
      <w:r w:rsidR="001E30BD" w:rsidRPr="001E30BD">
        <w:rPr>
          <w:u w:val="single"/>
        </w:rPr>
        <w:t>ρυσοχοϊα</w:t>
      </w:r>
      <w:proofErr w:type="spellEnd"/>
      <w:r w:rsidR="001E30BD" w:rsidRPr="001E30BD">
        <w:rPr>
          <w:u w:val="single"/>
        </w:rPr>
        <w:t xml:space="preserve">: </w:t>
      </w:r>
    </w:p>
    <w:p w:rsidR="001E30BD" w:rsidRDefault="001E30BD" w:rsidP="001E0785">
      <w:pPr>
        <w:spacing w:after="0"/>
      </w:pPr>
      <w:r>
        <w:t xml:space="preserve">  « </w:t>
      </w:r>
      <w:proofErr w:type="spellStart"/>
      <w:r>
        <w:t>χρυσο</w:t>
      </w:r>
      <w:proofErr w:type="spellEnd"/>
      <w:r>
        <w:rPr>
          <w:lang w:val="en-US"/>
        </w:rPr>
        <w:t>F</w:t>
      </w:r>
      <w:proofErr w:type="spellStart"/>
      <w:r>
        <w:t>οργοί</w:t>
      </w:r>
      <w:proofErr w:type="spellEnd"/>
      <w:r>
        <w:t xml:space="preserve">» = χρυσοχόοι </w:t>
      </w:r>
    </w:p>
    <w:p w:rsidR="001E30BD" w:rsidRDefault="001E30BD" w:rsidP="001E0785">
      <w:pPr>
        <w:spacing w:after="0"/>
      </w:pPr>
    </w:p>
    <w:p w:rsidR="001E30BD" w:rsidRPr="001E30BD" w:rsidRDefault="001E30BD" w:rsidP="001E0785">
      <w:pPr>
        <w:spacing w:after="0"/>
        <w:rPr>
          <w:u w:val="single"/>
        </w:rPr>
      </w:pPr>
      <w:r>
        <w:rPr>
          <w:u w:val="single"/>
        </w:rPr>
        <w:t>ε</w:t>
      </w:r>
      <w:r w:rsidRPr="001E30BD">
        <w:rPr>
          <w:u w:val="single"/>
        </w:rPr>
        <w:t xml:space="preserve">ίδη πολυτελείας – </w:t>
      </w:r>
      <w:proofErr w:type="spellStart"/>
      <w:r w:rsidRPr="001E30BD">
        <w:rPr>
          <w:u w:val="single"/>
        </w:rPr>
        <w:t>αρωματοποιϊα</w:t>
      </w:r>
      <w:proofErr w:type="spellEnd"/>
      <w:r w:rsidRPr="001E30BD">
        <w:rPr>
          <w:u w:val="single"/>
        </w:rPr>
        <w:t>:</w:t>
      </w:r>
    </w:p>
    <w:p w:rsidR="001E30BD" w:rsidRDefault="001E30BD" w:rsidP="001E0785">
      <w:pPr>
        <w:spacing w:after="0"/>
      </w:pPr>
      <w:r>
        <w:t xml:space="preserve"> «</w:t>
      </w:r>
      <w:proofErr w:type="spellStart"/>
      <w:r>
        <w:t>αλειφαζόες</w:t>
      </w:r>
      <w:proofErr w:type="spellEnd"/>
      <w:r>
        <w:t xml:space="preserve">» = αρωματοποιοί </w:t>
      </w:r>
    </w:p>
    <w:p w:rsidR="001E30BD" w:rsidRDefault="001E30BD" w:rsidP="001E0785">
      <w:pPr>
        <w:spacing w:after="0"/>
      </w:pPr>
    </w:p>
    <w:p w:rsidR="001E30BD" w:rsidRDefault="001E30BD" w:rsidP="001E0785">
      <w:pPr>
        <w:spacing w:after="0"/>
      </w:pPr>
      <w:r>
        <w:t>Στην Πύλο βρέθηκε πινακίδα που αναφέρει έναν γιατρό: «</w:t>
      </w:r>
      <w:proofErr w:type="spellStart"/>
      <w:r>
        <w:t>ιατήρ</w:t>
      </w:r>
      <w:proofErr w:type="spellEnd"/>
      <w:r>
        <w:t xml:space="preserve">» </w:t>
      </w:r>
    </w:p>
    <w:p w:rsidR="001E30BD" w:rsidRDefault="001E30BD" w:rsidP="001E0785">
      <w:pPr>
        <w:spacing w:after="0"/>
      </w:pPr>
    </w:p>
    <w:p w:rsidR="001E30BD" w:rsidRDefault="001E30BD" w:rsidP="001E0785">
      <w:pPr>
        <w:spacing w:after="0"/>
      </w:pPr>
    </w:p>
    <w:p w:rsidR="001E30BD" w:rsidRDefault="001E30BD" w:rsidP="001E0785">
      <w:pPr>
        <w:spacing w:after="0"/>
        <w:rPr>
          <w:b/>
          <w:u w:val="single"/>
        </w:rPr>
      </w:pPr>
      <w:r w:rsidRPr="001E30BD">
        <w:rPr>
          <w:b/>
          <w:u w:val="single"/>
        </w:rPr>
        <w:t xml:space="preserve">Οι δούλοι: </w:t>
      </w:r>
    </w:p>
    <w:p w:rsidR="001E30BD" w:rsidRDefault="001E30BD" w:rsidP="001E0785">
      <w:pPr>
        <w:spacing w:after="0"/>
      </w:pPr>
      <w:r w:rsidRPr="001E30BD">
        <w:t xml:space="preserve">Δούλοι υπήρχαν άνδρες και γυναίκες </w:t>
      </w:r>
    </w:p>
    <w:p w:rsidR="001E30BD" w:rsidRDefault="001E30BD" w:rsidP="001E0785">
      <w:pPr>
        <w:spacing w:after="0"/>
      </w:pPr>
      <w:r>
        <w:t>«</w:t>
      </w:r>
      <w:proofErr w:type="spellStart"/>
      <w:r>
        <w:t>ληϊάδες</w:t>
      </w:r>
      <w:proofErr w:type="spellEnd"/>
      <w:r>
        <w:t xml:space="preserve">», «δορυάλωτοι» </w:t>
      </w:r>
    </w:p>
    <w:p w:rsidR="00360684" w:rsidRPr="001E30BD" w:rsidRDefault="00360684" w:rsidP="001E0785">
      <w:pPr>
        <w:spacing w:after="0"/>
      </w:pPr>
    </w:p>
    <w:sectPr w:rsidR="00360684" w:rsidRPr="001E30BD" w:rsidSect="002D547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79" w:rsidRDefault="00D07879" w:rsidP="00566151">
      <w:pPr>
        <w:spacing w:after="0" w:line="240" w:lineRule="auto"/>
      </w:pPr>
      <w:r>
        <w:separator/>
      </w:r>
    </w:p>
  </w:endnote>
  <w:endnote w:type="continuationSeparator" w:id="0">
    <w:p w:rsidR="00D07879" w:rsidRDefault="00D07879" w:rsidP="0056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246"/>
      <w:docPartObj>
        <w:docPartGallery w:val="Page Numbers (Bottom of Page)"/>
        <w:docPartUnique/>
      </w:docPartObj>
    </w:sdtPr>
    <w:sdtContent>
      <w:p w:rsidR="00566151" w:rsidRDefault="00566151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66151" w:rsidRDefault="005661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79" w:rsidRDefault="00D07879" w:rsidP="00566151">
      <w:pPr>
        <w:spacing w:after="0" w:line="240" w:lineRule="auto"/>
      </w:pPr>
      <w:r>
        <w:separator/>
      </w:r>
    </w:p>
  </w:footnote>
  <w:footnote w:type="continuationSeparator" w:id="0">
    <w:p w:rsidR="00D07879" w:rsidRDefault="00D07879" w:rsidP="0056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2ED"/>
    <w:multiLevelType w:val="hybridMultilevel"/>
    <w:tmpl w:val="01DCC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504A"/>
    <w:multiLevelType w:val="hybridMultilevel"/>
    <w:tmpl w:val="B9FCAC74"/>
    <w:lvl w:ilvl="0" w:tplc="64B6F34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6" w:hanging="360"/>
      </w:pPr>
    </w:lvl>
    <w:lvl w:ilvl="2" w:tplc="0408001B" w:tentative="1">
      <w:start w:val="1"/>
      <w:numFmt w:val="lowerRoman"/>
      <w:lvlText w:val="%3."/>
      <w:lvlJc w:val="right"/>
      <w:pPr>
        <w:ind w:left="1836" w:hanging="180"/>
      </w:pPr>
    </w:lvl>
    <w:lvl w:ilvl="3" w:tplc="0408000F" w:tentative="1">
      <w:start w:val="1"/>
      <w:numFmt w:val="decimal"/>
      <w:lvlText w:val="%4."/>
      <w:lvlJc w:val="left"/>
      <w:pPr>
        <w:ind w:left="2556" w:hanging="360"/>
      </w:pPr>
    </w:lvl>
    <w:lvl w:ilvl="4" w:tplc="04080019" w:tentative="1">
      <w:start w:val="1"/>
      <w:numFmt w:val="lowerLetter"/>
      <w:lvlText w:val="%5."/>
      <w:lvlJc w:val="left"/>
      <w:pPr>
        <w:ind w:left="3276" w:hanging="360"/>
      </w:pPr>
    </w:lvl>
    <w:lvl w:ilvl="5" w:tplc="0408001B" w:tentative="1">
      <w:start w:val="1"/>
      <w:numFmt w:val="lowerRoman"/>
      <w:lvlText w:val="%6."/>
      <w:lvlJc w:val="right"/>
      <w:pPr>
        <w:ind w:left="3996" w:hanging="180"/>
      </w:pPr>
    </w:lvl>
    <w:lvl w:ilvl="6" w:tplc="0408000F" w:tentative="1">
      <w:start w:val="1"/>
      <w:numFmt w:val="decimal"/>
      <w:lvlText w:val="%7."/>
      <w:lvlJc w:val="left"/>
      <w:pPr>
        <w:ind w:left="4716" w:hanging="360"/>
      </w:pPr>
    </w:lvl>
    <w:lvl w:ilvl="7" w:tplc="04080019" w:tentative="1">
      <w:start w:val="1"/>
      <w:numFmt w:val="lowerLetter"/>
      <w:lvlText w:val="%8."/>
      <w:lvlJc w:val="left"/>
      <w:pPr>
        <w:ind w:left="5436" w:hanging="360"/>
      </w:pPr>
    </w:lvl>
    <w:lvl w:ilvl="8" w:tplc="040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9377D34"/>
    <w:multiLevelType w:val="hybridMultilevel"/>
    <w:tmpl w:val="0B44B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6A3E"/>
    <w:multiLevelType w:val="hybridMultilevel"/>
    <w:tmpl w:val="38520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0F97"/>
    <w:multiLevelType w:val="hybridMultilevel"/>
    <w:tmpl w:val="17CE8342"/>
    <w:lvl w:ilvl="0" w:tplc="5A2CB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7225"/>
    <w:multiLevelType w:val="hybridMultilevel"/>
    <w:tmpl w:val="A5124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1CEE"/>
    <w:multiLevelType w:val="hybridMultilevel"/>
    <w:tmpl w:val="04489CC8"/>
    <w:lvl w:ilvl="0" w:tplc="F31888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6" w:hanging="360"/>
      </w:pPr>
    </w:lvl>
    <w:lvl w:ilvl="2" w:tplc="0408001B" w:tentative="1">
      <w:start w:val="1"/>
      <w:numFmt w:val="lowerRoman"/>
      <w:lvlText w:val="%3."/>
      <w:lvlJc w:val="right"/>
      <w:pPr>
        <w:ind w:left="1836" w:hanging="180"/>
      </w:pPr>
    </w:lvl>
    <w:lvl w:ilvl="3" w:tplc="0408000F" w:tentative="1">
      <w:start w:val="1"/>
      <w:numFmt w:val="decimal"/>
      <w:lvlText w:val="%4."/>
      <w:lvlJc w:val="left"/>
      <w:pPr>
        <w:ind w:left="2556" w:hanging="360"/>
      </w:pPr>
    </w:lvl>
    <w:lvl w:ilvl="4" w:tplc="04080019" w:tentative="1">
      <w:start w:val="1"/>
      <w:numFmt w:val="lowerLetter"/>
      <w:lvlText w:val="%5."/>
      <w:lvlJc w:val="left"/>
      <w:pPr>
        <w:ind w:left="3276" w:hanging="360"/>
      </w:pPr>
    </w:lvl>
    <w:lvl w:ilvl="5" w:tplc="0408001B" w:tentative="1">
      <w:start w:val="1"/>
      <w:numFmt w:val="lowerRoman"/>
      <w:lvlText w:val="%6."/>
      <w:lvlJc w:val="right"/>
      <w:pPr>
        <w:ind w:left="3996" w:hanging="180"/>
      </w:pPr>
    </w:lvl>
    <w:lvl w:ilvl="6" w:tplc="0408000F" w:tentative="1">
      <w:start w:val="1"/>
      <w:numFmt w:val="decimal"/>
      <w:lvlText w:val="%7."/>
      <w:lvlJc w:val="left"/>
      <w:pPr>
        <w:ind w:left="4716" w:hanging="360"/>
      </w:pPr>
    </w:lvl>
    <w:lvl w:ilvl="7" w:tplc="04080019" w:tentative="1">
      <w:start w:val="1"/>
      <w:numFmt w:val="lowerLetter"/>
      <w:lvlText w:val="%8."/>
      <w:lvlJc w:val="left"/>
      <w:pPr>
        <w:ind w:left="5436" w:hanging="360"/>
      </w:pPr>
    </w:lvl>
    <w:lvl w:ilvl="8" w:tplc="0408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598F19E5"/>
    <w:multiLevelType w:val="hybridMultilevel"/>
    <w:tmpl w:val="3E1E8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65B1"/>
    <w:multiLevelType w:val="hybridMultilevel"/>
    <w:tmpl w:val="D458E326"/>
    <w:lvl w:ilvl="0" w:tplc="E7DA5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A27AC"/>
    <w:multiLevelType w:val="hybridMultilevel"/>
    <w:tmpl w:val="F77CE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651C9"/>
    <w:multiLevelType w:val="hybridMultilevel"/>
    <w:tmpl w:val="02B88C8C"/>
    <w:lvl w:ilvl="0" w:tplc="BD3E7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2D66"/>
    <w:multiLevelType w:val="hybridMultilevel"/>
    <w:tmpl w:val="EC74A10E"/>
    <w:lvl w:ilvl="0" w:tplc="D1D46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A59CB"/>
    <w:multiLevelType w:val="hybridMultilevel"/>
    <w:tmpl w:val="2E3C2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274"/>
    <w:rsid w:val="001A4C9B"/>
    <w:rsid w:val="001E0785"/>
    <w:rsid w:val="001E30BD"/>
    <w:rsid w:val="002D547B"/>
    <w:rsid w:val="00360684"/>
    <w:rsid w:val="00434250"/>
    <w:rsid w:val="004B68BD"/>
    <w:rsid w:val="00553F42"/>
    <w:rsid w:val="0056256C"/>
    <w:rsid w:val="00566151"/>
    <w:rsid w:val="0072291C"/>
    <w:rsid w:val="00761EF9"/>
    <w:rsid w:val="00803E0B"/>
    <w:rsid w:val="008809BA"/>
    <w:rsid w:val="00883E11"/>
    <w:rsid w:val="00A14378"/>
    <w:rsid w:val="00AA357D"/>
    <w:rsid w:val="00AC253E"/>
    <w:rsid w:val="00B57274"/>
    <w:rsid w:val="00BA5B8E"/>
    <w:rsid w:val="00BB6545"/>
    <w:rsid w:val="00BD7E57"/>
    <w:rsid w:val="00D07879"/>
    <w:rsid w:val="00DB22BE"/>
    <w:rsid w:val="00E21835"/>
    <w:rsid w:val="00EC5401"/>
    <w:rsid w:val="00F27BDA"/>
    <w:rsid w:val="00F627D7"/>
    <w:rsid w:val="00F8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7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66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66151"/>
  </w:style>
  <w:style w:type="paragraph" w:styleId="a5">
    <w:name w:val="footer"/>
    <w:basedOn w:val="a"/>
    <w:link w:val="Char0"/>
    <w:uiPriority w:val="99"/>
    <w:unhideWhenUsed/>
    <w:rsid w:val="00566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6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2099-BFB2-4E01-9026-B1FEEAC9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9ο Λύκειο</dc:creator>
  <cp:lastModifiedBy>9ο Λύκειο</cp:lastModifiedBy>
  <cp:revision>3</cp:revision>
  <dcterms:created xsi:type="dcterms:W3CDTF">2013-10-18T05:57:00Z</dcterms:created>
  <dcterms:modified xsi:type="dcterms:W3CDTF">2013-10-21T09:16:00Z</dcterms:modified>
</cp:coreProperties>
</file>